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1EE8" w14:textId="77777777" w:rsidR="001010D2" w:rsidRPr="00435CD4" w:rsidRDefault="00435CD4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hadow/>
          <w:color w:val="000000"/>
          <w:sz w:val="28"/>
          <w:szCs w:val="28"/>
        </w:rPr>
      </w:pPr>
      <w:r w:rsidRPr="00435CD4">
        <w:rPr>
          <w:rFonts w:ascii="Times New Roman" w:eastAsia="Times New Roman" w:hAnsi="Times New Roman" w:cs="Times New Roman"/>
          <w:b/>
          <w:shadow/>
          <w:color w:val="000000"/>
          <w:sz w:val="28"/>
          <w:szCs w:val="28"/>
        </w:rPr>
        <w:t xml:space="preserve">ВЪТРЕШНИ ПРАВИЛА </w:t>
      </w:r>
    </w:p>
    <w:p w14:paraId="12118B2B" w14:textId="5116696F" w:rsidR="001010D2" w:rsidRDefault="00435CD4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1A1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ондация „Гален Темелков” за определяне на кандидатите </w:t>
      </w:r>
    </w:p>
    <w:p w14:paraId="46149EDA" w14:textId="77777777" w:rsidR="001010D2" w:rsidRDefault="00435CD4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награда „Белият ангел“</w:t>
      </w:r>
    </w:p>
    <w:p w14:paraId="201EEDCF" w14:textId="77777777" w:rsidR="001010D2" w:rsidRDefault="001010D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95E528" w14:textId="77777777" w:rsidR="001010D2" w:rsidRDefault="00435CD4" w:rsidP="00013B2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Предоставената награда „Белият ангел“ от фондация „Гален Темелков” е за лекар или медицински специалист, практикуващ в България</w:t>
      </w:r>
      <w:r>
        <w:rPr>
          <w:rFonts w:ascii="Times New Roman" w:eastAsia="Times New Roman" w:hAnsi="Times New Roman" w:cs="Times New Roman"/>
          <w:sz w:val="24"/>
          <w:szCs w:val="24"/>
        </w:rPr>
        <w:t>. Наградата е за вдъхновяваща личност, за ко</w:t>
      </w:r>
      <w:r w:rsidR="00013B23">
        <w:rPr>
          <w:rFonts w:ascii="Times New Roman" w:eastAsia="Times New Roman" w:hAnsi="Times New Roman" w:cs="Times New Roman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медицината е смисъл, път и стремеж към високи идеали.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Лауреатът на награда</w:t>
      </w:r>
      <w:r w:rsidR="00104D9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„Белият ангел“ ще получи специален плакет </w:t>
      </w:r>
      <w:r w:rsid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почетен знак за заслуги в сферата на медицината. </w:t>
      </w:r>
    </w:p>
    <w:p w14:paraId="5A8509E5" w14:textId="77777777" w:rsidR="001010D2" w:rsidRDefault="00435CD4" w:rsidP="00B15B22">
      <w:pPr>
        <w:pStyle w:val="10"/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Критерии и кандидатстване:</w:t>
      </w:r>
    </w:p>
    <w:p w14:paraId="3CD97247" w14:textId="77777777" w:rsidR="001010D2" w:rsidRDefault="00435CD4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Кандидатът да практикува в България; </w:t>
      </w:r>
    </w:p>
    <w:p w14:paraId="7D01F0B2" w14:textId="59342245" w:rsidR="001010D2" w:rsidRDefault="00435CD4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Кандидатстването става, чрез попълване на </w:t>
      </w:r>
      <w:hyperlink r:id="rId5" w:history="1">
        <w:r w:rsidRPr="00AC5F9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формуляр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Формулярът съдържа биографична част – кратка информация, и вдъхновяваща история </w:t>
      </w:r>
      <w:r w:rsid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>от житейския път на кандидата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7BD3E0" w14:textId="77777777" w:rsidR="001010D2" w:rsidRDefault="00435CD4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за кандидатура може да направи и външен човек, който да попълни данните на </w:t>
      </w:r>
      <w:r w:rsid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 за наградата;</w:t>
      </w:r>
    </w:p>
    <w:p w14:paraId="7F7C11E9" w14:textId="48CEAA05" w:rsidR="00B15B22" w:rsidRPr="00B15B22" w:rsidRDefault="00435CD4" w:rsidP="00B15B22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 преглеждане на </w:t>
      </w:r>
      <w:r w:rsidR="00B15B22"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всички </w:t>
      </w:r>
      <w:r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кандидатури ще </w:t>
      </w:r>
      <w:r w:rsidR="00B15B22"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бъде проведено гласуване от всички членове на </w:t>
      </w:r>
      <w:r w:rsidR="001242D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15B22"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>ондацията. Събралият най-много гласове ще бъде избран</w:t>
      </w:r>
      <w:r w:rsid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B15B22"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лауреат на фондация „Гален Темелков” за съответната година. </w:t>
      </w:r>
      <w:r w:rsidRP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C81A2B" w14:textId="77777777" w:rsidR="001010D2" w:rsidRPr="00B15B22" w:rsidRDefault="00435CD4" w:rsidP="00B15B22">
      <w:pPr>
        <w:pStyle w:val="10"/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15B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Срокове:</w:t>
      </w:r>
    </w:p>
    <w:p w14:paraId="766A0105" w14:textId="77777777" w:rsidR="001242D2" w:rsidRDefault="00B15B22" w:rsidP="001242D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35CD4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одаване на документи – до 20 ноември 2023</w:t>
      </w:r>
      <w:r w:rsidR="00013B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5CC50E" w14:textId="03FD744B" w:rsidR="001010D2" w:rsidRPr="001242D2" w:rsidRDefault="00435CD4" w:rsidP="001242D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r w:rsidRPr="00124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обявяване на резултати – </w:t>
      </w:r>
      <w:r w:rsidR="00013B23" w:rsidRPr="001242D2">
        <w:rPr>
          <w:rFonts w:ascii="Times New Roman" w:eastAsia="Times New Roman" w:hAnsi="Times New Roman" w:cs="Times New Roman"/>
          <w:color w:val="000000"/>
          <w:sz w:val="24"/>
          <w:szCs w:val="24"/>
        </w:rPr>
        <w:t>5 януари</w:t>
      </w:r>
      <w:r w:rsidRPr="00124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13B23" w:rsidRPr="00124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7CEAD5" w14:textId="77777777" w:rsidR="001242D2" w:rsidRPr="001242D2" w:rsidRDefault="001242D2" w:rsidP="001242D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</w:p>
    <w:p w14:paraId="3E008A72" w14:textId="289718A3" w:rsidR="001010D2" w:rsidRDefault="00435CD4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Комисия: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2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членна комисия, която ще разглежда </w:t>
      </w:r>
      <w:r w:rsidR="00B15B22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преценява и одобрява кандидатите по приоритетните критерии. Имената на членовете на комисията ще бъдат посочени на сайта на </w:t>
      </w:r>
      <w:r w:rsidR="001A1EA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ондацията – www.foundation-gt.com </w:t>
      </w:r>
    </w:p>
    <w:p w14:paraId="35CC01AB" w14:textId="77777777" w:rsidR="001010D2" w:rsidRDefault="00435CD4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Кандидатстването става, чрез формуляр</w:t>
      </w:r>
      <w:r w:rsidR="00013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B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(google forms)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който може да бъде намерен в сайта на Фондацията</w:t>
      </w:r>
      <w:r w:rsidR="00013B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8D72F" w14:textId="77777777" w:rsidR="001010D2" w:rsidRDefault="00435CD4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въпроси: на имейл адрес found.gt@gmail.com и на тел.: 0887877797</w:t>
      </w:r>
      <w:r w:rsidR="00013B23">
        <w:rPr>
          <w:rFonts w:ascii="Times New Roman" w:eastAsia="Times New Roman" w:hAnsi="Times New Roman" w:cs="Times New Roman"/>
          <w:color w:val="000000"/>
          <w:sz w:val="24"/>
          <w:szCs w:val="24"/>
        </w:rPr>
        <w:t>; 0894736252</w:t>
      </w:r>
    </w:p>
    <w:sectPr w:rsidR="001010D2" w:rsidSect="001010D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0C86"/>
    <w:multiLevelType w:val="multilevel"/>
    <w:tmpl w:val="50F66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B5190E"/>
    <w:multiLevelType w:val="multilevel"/>
    <w:tmpl w:val="6EC4D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5748142">
    <w:abstractNumId w:val="1"/>
  </w:num>
  <w:num w:numId="2" w16cid:durableId="17533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0D2"/>
    <w:rsid w:val="00013B23"/>
    <w:rsid w:val="001010D2"/>
    <w:rsid w:val="00104D9D"/>
    <w:rsid w:val="001242D2"/>
    <w:rsid w:val="001A1EA7"/>
    <w:rsid w:val="00435CD4"/>
    <w:rsid w:val="00707E8D"/>
    <w:rsid w:val="00AC5F9F"/>
    <w:rsid w:val="00B15B22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2FC4"/>
  <w15:docId w15:val="{6AE00879-7495-4BA2-848A-81137C9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ормален1"/>
    <w:rsid w:val="001010D2"/>
  </w:style>
  <w:style w:type="paragraph" w:styleId="a3">
    <w:name w:val="Title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1010D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AC5F9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5F9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C5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L38xu634VKJy2cm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Desi</cp:lastModifiedBy>
  <cp:revision>11</cp:revision>
  <dcterms:created xsi:type="dcterms:W3CDTF">2023-09-25T10:54:00Z</dcterms:created>
  <dcterms:modified xsi:type="dcterms:W3CDTF">2023-09-28T17:58:00Z</dcterms:modified>
</cp:coreProperties>
</file>