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 – договор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Днес на ..................20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г., в гр. Плевен, между: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="006D1DC3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B96C24">
        <w:rPr>
          <w:rFonts w:ascii="Times New Roman" w:eastAsia="Times New Roman" w:hAnsi="Times New Roman" w:cs="Times New Roman"/>
          <w:sz w:val="28"/>
          <w:szCs w:val="28"/>
        </w:rPr>
        <w:t>с Финансов директор Ибрахим Потурлиев от една страна, наречен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ВЪЗЛОЖИТЕЛ /КУПУВАЧ/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>...................,</w:t>
      </w:r>
      <w:r w:rsidR="00084A2A" w:rsidRPr="0008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определен за изпълнител след проведена открита процедура за възлагане на обществена поръчка </w:t>
      </w:r>
      <w:r w:rsidR="00084A2A" w:rsidRPr="008E6B8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172A" w:rsidRDefault="00C7172A" w:rsidP="00C717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ПРЕДМЕТ НА ДОГОВОРА </w:t>
      </w:r>
    </w:p>
    <w:p w:rsidR="00694C23" w:rsidRPr="00C7172A" w:rsidRDefault="00694C23" w:rsidP="00C717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Чл. 1.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(1) Възложителя възлага, а Изпълнителя приема да извършва за нуждите на МУ-Плевен,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периодична 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оставка по предварителна заявка на канцеларски материали, наричани по – долу “стоките”, от приложена ценова листа на ИЗПЪЛНИТЕЛЯ.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>Неразделна част от договора е приложената ценова листа на ИЗПЪЛНИТЕЛЯ /Приложение №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>/.</w:t>
      </w:r>
    </w:p>
    <w:p w:rsidR="00C7172A" w:rsidRPr="00C7172A" w:rsidRDefault="00C7172A" w:rsidP="00C7172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(2) Качеството на стоките трябва да отговаря на изискванията по БДС или друг равнозначен стандарт и на тези на Възложителя.</w:t>
      </w:r>
    </w:p>
    <w:p w:rsidR="00C7172A" w:rsidRPr="00C7172A" w:rsidRDefault="00C7172A" w:rsidP="00C7172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(3) Отговорността за качеството на стоките е на</w:t>
      </w:r>
      <w:r w:rsidRPr="00C71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ИЗПЪЛНИТЕЛЯ</w:t>
      </w:r>
      <w:r w:rsidRPr="00C717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до тяхното приемане от </w:t>
      </w:r>
      <w:r w:rsidRPr="00C71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ВЪЗЛОЖИТЕЛЯ.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Чл. 2.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>Видът и количеството на конкретните доставки се определят едностранно от ВЪЗЛОЖИТЕЛЯ в зависимост от потребностите и финансовата му обезпеченост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с писмена заявка или заявка по тел./факс.</w:t>
      </w:r>
    </w:p>
    <w:p w:rsidR="00C7172A" w:rsidRPr="00C7172A" w:rsidRDefault="00C7172A" w:rsidP="00C7172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7172A" w:rsidRDefault="00C7172A" w:rsidP="00C7172A">
      <w:pPr>
        <w:shd w:val="clear" w:color="auto" w:fill="FFFFFF"/>
        <w:spacing w:after="0" w:line="27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4C23" w:rsidRDefault="00694C23" w:rsidP="00C7172A">
      <w:pPr>
        <w:shd w:val="clear" w:color="auto" w:fill="FFFFFF"/>
        <w:spacing w:after="0" w:line="27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172A" w:rsidRDefault="00C7172A" w:rsidP="00C717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ЦЕНА И НАЧИН НА ПЛАЩАНЕ</w:t>
      </w:r>
    </w:p>
    <w:p w:rsidR="00694C23" w:rsidRPr="00C7172A" w:rsidRDefault="00694C23" w:rsidP="00C717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Чл. 3. 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>Единичните цени/сДДС/ на стоките, предмет на договора, са фиксирани  в приложената от Изпълнителя  ценова оферта към момента на представянето на същата,  /Приложение №1 към договора/.</w:t>
      </w:r>
    </w:p>
    <w:p w:rsidR="00C7172A" w:rsidRPr="00C7172A" w:rsidRDefault="00C7172A" w:rsidP="00C7172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(2) Цената на конкретната доставката е франко МУ-Плевен и включва всички разходи до мястото на доставката, включително транспортни и разтоварни разходи, мита и ДДС.</w:t>
      </w:r>
    </w:p>
    <w:p w:rsidR="00C7172A" w:rsidRPr="00C7172A" w:rsidRDefault="00C7172A" w:rsidP="00C7172A">
      <w:pPr>
        <w:spacing w:after="12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  <w:t>Чл. 4.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Място на доставката – Медицински университет-гр.Плевен, ул.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”Климент Охридски”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№1.</w:t>
      </w:r>
    </w:p>
    <w:p w:rsidR="00C7172A" w:rsidRPr="00C7172A" w:rsidRDefault="00C7172A" w:rsidP="00C7172A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16"/>
          <w:szCs w:val="16"/>
          <w:lang w:val="ru-RU"/>
        </w:rPr>
        <w:tab/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Чл. 5.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както следва: банка:...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……..,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en-US"/>
        </w:rPr>
        <w:t>IBAN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…………….,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en-US"/>
        </w:rPr>
        <w:t>BIC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>: ………….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при условия на отложено плащане – </w:t>
      </w:r>
      <w:r w:rsidR="002356C2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2356C2">
        <w:rPr>
          <w:rFonts w:ascii="Times New Roman" w:eastAsia="Times New Roman" w:hAnsi="Times New Roman" w:cs="Times New Roman"/>
          <w:sz w:val="28"/>
          <w:szCs w:val="28"/>
        </w:rPr>
        <w:t xml:space="preserve">30 /тридесет/ календарни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дни от датата на съответна доставка на стоките.</w:t>
      </w:r>
    </w:p>
    <w:p w:rsidR="00C7172A" w:rsidRPr="00C7172A" w:rsidRDefault="00C7172A" w:rsidP="00C717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72A" w:rsidRDefault="00C7172A" w:rsidP="006D1DC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СРОК</w:t>
      </w:r>
    </w:p>
    <w:p w:rsidR="00694C23" w:rsidRPr="00C7172A" w:rsidRDefault="00694C23" w:rsidP="006D1DC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(1)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Договорът се подписва за срок от </w:t>
      </w:r>
      <w:r w:rsidR="002356C2"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20</w:t>
      </w:r>
      <w:r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="002356C2"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два</w:t>
      </w:r>
      <w:r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десет/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месеца, считано от датата на подписването му, като действието му се продължава до определянето на ИЗПЪЛНИТЕЛ </w:t>
      </w:r>
      <w:r w:rsidR="002356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през 201</w:t>
      </w:r>
      <w:r w:rsidR="002356C2"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/201</w:t>
      </w:r>
      <w:r w:rsidR="002356C2"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Pr="002356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реда на ЗОП,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ако нито една от страните, в едномесечен срок преди изтичането му не изпрати писмено предизвестие за прекратяване.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   (2) Срокът на конкретната доставка е.......................... работни  дни от съответната заявка по предмета на договора.</w:t>
      </w:r>
    </w:p>
    <w:p w:rsidR="00C7172A" w:rsidRPr="00C7172A" w:rsidRDefault="00C7172A" w:rsidP="00C717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172A" w:rsidRDefault="00C7172A" w:rsidP="00C7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ДОСТАВКА И ПРЕДАВАНЕ НА СТОКИТЕ</w:t>
      </w:r>
    </w:p>
    <w:p w:rsidR="00694C23" w:rsidRPr="00C7172A" w:rsidRDefault="00694C23" w:rsidP="00C7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Предаването на стоките се извършва  в склада на МУ-Плевен и се издава складова разписка, придружена с оригинална фактура.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8.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Рискът от случайно погиване и повреждане на стоките преминава върху ВЪЗЛОЖИТЕЛЯ от момента на предаването й.</w:t>
      </w:r>
    </w:p>
    <w:p w:rsidR="00C7172A" w:rsidRPr="00C7172A" w:rsidRDefault="00C7172A" w:rsidP="00C717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172A" w:rsidRDefault="00C7172A" w:rsidP="00C7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ПРАВА И ЗАДЪЛЖЕНИЯ НА ИЗПЪЛНИТЕЛЯ</w:t>
      </w:r>
    </w:p>
    <w:p w:rsidR="00694C23" w:rsidRPr="00C7172A" w:rsidRDefault="00694C23" w:rsidP="00C7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72A" w:rsidRPr="00C7172A" w:rsidRDefault="00C7172A" w:rsidP="00C717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Чл. 9.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ИЗПЪЛНИТЕЛЯТ се задължава да извършва в уговорения срок доставката на стоките по заявка на ВЪЗЛОЖИТЕЛЯ, със собствен транспорт, за своя сметка и осигурява разтоварните работи.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 10.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ИЗПЪЛНИТЕЛЯТ има право да получи цената на стоките в размера, по начин и в сроковете, уговорени в настоящия договор.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ab/>
        <w:t>Чл. 11.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не отговаря за недостатъци, които са били известни на ВЪЗЛОЖИТЕЛЯ при сключване на договора и за дефекти възникнали, при неправилно съхранение. 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 12.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ИЗПЪЛНИТЕЛЯТ гарантира качеството на доставените стоки и отговаря за всички явни и скрити недостатъци.</w:t>
      </w:r>
    </w:p>
    <w:p w:rsidR="00784B42" w:rsidRPr="00AB14E4" w:rsidRDefault="00784B42" w:rsidP="00784B4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5245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2457" w:rsidRPr="00AB14E4">
        <w:rPr>
          <w:rFonts w:ascii="Times New Roman" w:eastAsia="Times New Roman" w:hAnsi="Times New Roman" w:cs="Times New Roman"/>
          <w:b/>
          <w:i/>
          <w:sz w:val="28"/>
          <w:szCs w:val="28"/>
        </w:rPr>
        <w:t>Чл. 13.</w:t>
      </w:r>
      <w:r w:rsidR="00052457" w:rsidRPr="00AB14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B14E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Когато Изпълнителят е сключил договор/договори за подизпълние, работата на подизпълнителите се приема от Възложителя, в присъствие на Изпълнителя и подизпълнителя.</w:t>
      </w:r>
    </w:p>
    <w:p w:rsidR="00784B42" w:rsidRPr="00052457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172A" w:rsidRDefault="00C7172A" w:rsidP="00C717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ПРАВА И ЗАДЪЛЖЕНИЯ НА ВЪЗЛОЖИТЕЛЯ</w:t>
      </w:r>
    </w:p>
    <w:p w:rsidR="00694C23" w:rsidRPr="00C7172A" w:rsidRDefault="00694C23" w:rsidP="00C717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 1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ВЪЗЛОЖИТЕЛЯТ има право да получи стоките в уговорения срок, като ги съхранява съгласно стандартите и изискванията на производителя.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 1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ВЪЗЛОЖИТЕЛЯТ заявява/чрез писмена заявка или заявка по тел./факс/ вида и количеството на стоките, предмет на настоящият договор, в зависимост от потребностите и финансовата му обезпеченост.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ВЪЗЛОЖИТЕЛЯТ е длъжен да заплати уговорената цена на доставените стоки в уговорените срокове и да приеме доставената стока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като издаде складова разписка, придружена с оригинална фактура.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ВЪЗЛОЖИТЕЛЯТ има право на рекламации за явните и скритите недостатъци на доставените стоки в 7-дневен срок от доставката или от откриването им. Ако ВЪЗЛОЖИТЕЛЯТ не се възползва от правото си, стоката се счита за одобрена.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>Чл.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При недостатъци на доставените стоки,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недостатъците, като иска отбив от цената.</w:t>
      </w:r>
    </w:p>
    <w:p w:rsidR="00784B42" w:rsidRPr="00784B42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proofErr w:type="gram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r w:rsidR="003365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1</w:t>
      </w:r>
      <w:r w:rsidR="005A5E4C">
        <w:rPr>
          <w:rFonts w:ascii="Times New Roman" w:eastAsia="Times New Roman" w:hAnsi="Times New Roman" w:cs="Times New Roman"/>
          <w:i/>
          <w:sz w:val="28"/>
          <w:szCs w:val="28"/>
        </w:rPr>
        <w:t>9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(1)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Когато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ИЗПЪЛНИТЕЛЯТ е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обявил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офертата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ще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използва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3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дни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настоящия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1. ИЗПЪЛНИТЕЛЯТ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с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обявения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2. 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оригинален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екземпляр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3.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доказателства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нарушени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забраните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45а,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ал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ЗОП.</w:t>
      </w:r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(2)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предоставя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Възложителят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10-ен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всяко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информация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сключеният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(3)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Сключването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освобождава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отговорността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му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ОТГОВОРНОСТИ. ГАРАНЦИЯ ЗА ИЗПЪЛНЕНИЕ</w:t>
      </w:r>
    </w:p>
    <w:p w:rsidR="00694C23" w:rsidRPr="00D60B0C" w:rsidRDefault="00694C23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забавяне на плащането ВЪЗЛОЖИТЕЛЯТ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съгл. ПМС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върху неизплатената сума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При забавяне предаването на дължимите стоки ИЗПЪЛНИТЕЛЯ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871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съгл. ПМС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за срока на забавата.</w:t>
      </w:r>
    </w:p>
    <w:p w:rsidR="00C7172A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(2)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C7172A" w:rsidRPr="00C7172A" w:rsidRDefault="00C7172A" w:rsidP="00C71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Чл. 2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(1)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При забава на конкретната доставка с повече от 10/десет/ дни от договорените срокове по чл. 6, ал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2,  ВЪЗЛОЖИТЕЛЯ има право да откаже заявката и закупи стоката от друг доставчик, независими от причините, породили забавянето.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(2) При забавено изпълнение повече от 30(тридесет)дни  от договорените срокове по чл. 6, ал. 2, ВЪЗЛОЖИТЕЛЯ има право да прекрати едностранно договора, без да й дава допълнителен срок за изпълнение. </w:t>
      </w:r>
    </w:p>
    <w:p w:rsidR="00C7172A" w:rsidRPr="00C7172A" w:rsidRDefault="00C7172A" w:rsidP="005A5E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 Чл. 2</w:t>
      </w:r>
      <w:r w:rsidR="005A5E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C7172A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на </w:t>
      </w:r>
      <w:r w:rsidRPr="002356C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1% от 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прогнозната стойност на поръчката или ....................лв.</w:t>
      </w:r>
    </w:p>
    <w:p w:rsidR="00C7172A" w:rsidRPr="00C7172A" w:rsidRDefault="00C7172A" w:rsidP="00C7172A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7172A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(2)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C7172A" w:rsidRPr="00C7172A" w:rsidRDefault="00C7172A" w:rsidP="00C7172A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C7172A" w:rsidRPr="00C7172A" w:rsidRDefault="00C7172A" w:rsidP="00C7172A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C7172A" w:rsidRPr="00C7172A" w:rsidRDefault="00C7172A" w:rsidP="00C7172A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>Банка: СИБанк - АД - клон Плевен.</w:t>
      </w:r>
    </w:p>
    <w:p w:rsidR="00C7172A" w:rsidRPr="00C7172A" w:rsidRDefault="00C7172A" w:rsidP="00C7172A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C7172A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C7172A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сумата на гаранцията в срок до 20 /двадесет/ работни дни след изтичане на срока на договора. Гаранцията ще бъде възстановена по сметка, посочена от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C7172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C7172A" w:rsidRPr="00C7172A" w:rsidRDefault="00C7172A" w:rsidP="00C7172A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(4) В случай че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C7172A" w:rsidRPr="00C7172A" w:rsidRDefault="00C7172A" w:rsidP="00C7172A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(5)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C717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C7172A" w:rsidRPr="00C7172A" w:rsidRDefault="00C7172A" w:rsidP="00C7172A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 2</w:t>
      </w:r>
      <w:r w:rsidR="005A5E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172A" w:rsidRPr="00C7172A" w:rsidRDefault="00C7172A" w:rsidP="00C7172A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C7172A" w:rsidRPr="00C7172A" w:rsidRDefault="00C7172A" w:rsidP="00C7172A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C7172A" w:rsidRPr="00C7172A" w:rsidRDefault="00C7172A" w:rsidP="00C7172A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C7172A" w:rsidRPr="00C7172A" w:rsidRDefault="00C7172A" w:rsidP="00C7172A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7172A" w:rsidRPr="00C7172A" w:rsidRDefault="00C7172A" w:rsidP="00C7172A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 2</w:t>
      </w:r>
      <w:r w:rsidR="00D016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17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C7172A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B42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5C6B31">
        <w:rPr>
          <w:rFonts w:ascii="Times New Roman" w:eastAsia="Times New Roman" w:hAnsi="Times New Roman" w:cs="Times New Roman"/>
          <w:b/>
          <w:sz w:val="28"/>
          <w:szCs w:val="28"/>
        </w:rPr>
        <w:t>НЕПРЕДВИДЕНИ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ОБСТОЯТЕЛСТВА</w:t>
      </w:r>
    </w:p>
    <w:p w:rsidR="00694C23" w:rsidRPr="00694C23" w:rsidRDefault="00694C23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5A5E4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 w:rsidRPr="005A5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Страните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дължат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последните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резултат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84B42" w:rsidRPr="005A5E4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 w:rsidRPr="005A5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която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следвало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свое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била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забава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тя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може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позовава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84B42" w:rsidRPr="005A5E4C" w:rsidRDefault="00784B42" w:rsidP="00784B4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5A5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смисъла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този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непредвидено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непредотвратимо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извънреден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характер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възникнало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след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сключване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5A5E4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 w:rsidRPr="005A5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засегната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длъжна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предприеме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действия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грижата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добър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стопанин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намали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минимум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понесените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както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уведоми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писмено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другата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r w:rsidRPr="005A5E4C">
        <w:rPr>
          <w:rFonts w:ascii="Times New Roman" w:eastAsia="Times New Roman" w:hAnsi="Times New Roman" w:cs="Times New Roman"/>
          <w:sz w:val="28"/>
          <w:szCs w:val="28"/>
        </w:rPr>
        <w:t>седмодневен</w:t>
      </w:r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настъпването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неуведомяване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дължи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настъпилите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това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Pr="005A5E4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 w:rsidRPr="005A5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Докато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трае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непреодолимата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изпълнението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свързаните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него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насрещни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задължения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спира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5A5E4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="002B5919" w:rsidRPr="005A5E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 w:rsidRPr="005A5E4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A5E4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представлява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5A5E4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небрежност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умишлено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A5E4C" w:rsidRPr="005A5E4C">
        <w:rPr>
          <w:rFonts w:ascii="Times New Roman" w:eastAsia="Times New Roman" w:hAnsi="Times New Roman" w:cs="Times New Roman"/>
          <w:b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негови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служители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Default="00784B42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ПРЕКРАТЯВАНЕ</w:t>
      </w:r>
      <w:r w:rsidR="00C2710E">
        <w:rPr>
          <w:rFonts w:ascii="Times New Roman" w:eastAsia="Times New Roman" w:hAnsi="Times New Roman" w:cs="Times New Roman"/>
          <w:b/>
          <w:sz w:val="28"/>
          <w:szCs w:val="28"/>
        </w:rPr>
        <w:t>. ОБЩИ УСЛОВИЯ</w:t>
      </w:r>
    </w:p>
    <w:p w:rsidR="00694C23" w:rsidRPr="00D60B0C" w:rsidRDefault="00694C23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5A5E4C" w:rsidRPr="00C7172A" w:rsidRDefault="00784B42" w:rsidP="005A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A5E4C" w:rsidRPr="00C7172A">
        <w:rPr>
          <w:rFonts w:ascii="Times New Roman" w:eastAsia="Times New Roman" w:hAnsi="Times New Roman" w:cs="Times New Roman"/>
          <w:sz w:val="28"/>
          <w:szCs w:val="28"/>
        </w:rPr>
        <w:t xml:space="preserve">с изтичане на срока му, като действието на договора се продължава до определянето на ИЗПЪЛНИТЕЛ  през </w:t>
      </w:r>
      <w:r w:rsidR="005A5E4C" w:rsidRPr="002356C2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2356C2" w:rsidRPr="002356C2">
        <w:rPr>
          <w:rFonts w:ascii="Times New Roman" w:eastAsia="Times New Roman" w:hAnsi="Times New Roman" w:cs="Times New Roman"/>
          <w:sz w:val="28"/>
          <w:szCs w:val="28"/>
        </w:rPr>
        <w:t>6</w:t>
      </w:r>
      <w:r w:rsidR="005A5E4C" w:rsidRPr="002356C2">
        <w:rPr>
          <w:rFonts w:ascii="Times New Roman" w:eastAsia="Times New Roman" w:hAnsi="Times New Roman" w:cs="Times New Roman"/>
          <w:sz w:val="28"/>
          <w:szCs w:val="28"/>
        </w:rPr>
        <w:t>/201</w:t>
      </w:r>
      <w:r w:rsidR="002356C2" w:rsidRPr="002356C2">
        <w:rPr>
          <w:rFonts w:ascii="Times New Roman" w:eastAsia="Times New Roman" w:hAnsi="Times New Roman" w:cs="Times New Roman"/>
          <w:sz w:val="28"/>
          <w:szCs w:val="28"/>
        </w:rPr>
        <w:t>7</w:t>
      </w:r>
      <w:r w:rsidR="005A5E4C" w:rsidRPr="002356C2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5A5E4C" w:rsidRPr="00C7172A">
        <w:rPr>
          <w:rFonts w:ascii="Times New Roman" w:eastAsia="Times New Roman" w:hAnsi="Times New Roman" w:cs="Times New Roman"/>
          <w:sz w:val="28"/>
          <w:szCs w:val="28"/>
        </w:rPr>
        <w:t>по реда на ЗОП, ако нито една от страните, в едномесечен срок преди изтичането му не изпрати писмено предизвестие;</w:t>
      </w:r>
    </w:p>
    <w:p w:rsidR="00C30F1C" w:rsidRPr="00C30F1C" w:rsidRDefault="00C30F1C" w:rsidP="00C30F1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по взаимно съгласие между страните, изразено в писмена форма;</w:t>
      </w:r>
    </w:p>
    <w:p w:rsidR="00226668" w:rsidRDefault="00C30F1C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 виновно неизпълнение на задълженията на една от страните по договора с 7-но предизвестие от изправната до неизправната страна;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  <w:lang w:val="en-US"/>
        </w:rPr>
        <w:t xml:space="preserve">       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</w:t>
      </w:r>
      <w:r w:rsidR="00226668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              </w:t>
      </w:r>
    </w:p>
    <w:p w:rsidR="00784B42" w:rsidRPr="00EA660E" w:rsidRDefault="00226668" w:rsidP="00EA660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666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        4</w:t>
      </w:r>
      <w:r w:rsidR="00784B42" w:rsidRPr="00226668">
        <w:rPr>
          <w:rFonts w:ascii="Times New Roman" w:eastAsia="Times New Roman" w:hAnsi="Times New Roman" w:cs="Times New Roman"/>
          <w:spacing w:val="7"/>
          <w:sz w:val="28"/>
          <w:szCs w:val="28"/>
          <w:lang w:val="en-US"/>
        </w:rPr>
        <w:t>.</w:t>
      </w:r>
      <w:r w:rsidR="00784B42" w:rsidRPr="00784B42">
        <w:rPr>
          <w:rFonts w:ascii="Times New Roman" w:eastAsia="Times New Roman" w:hAnsi="Times New Roman" w:cs="Times New Roman"/>
          <w:color w:val="FF0000"/>
          <w:spacing w:val="8"/>
          <w:sz w:val="28"/>
          <w:szCs w:val="28"/>
        </w:rPr>
        <w:t xml:space="preserve"> </w:t>
      </w:r>
      <w:proofErr w:type="spellStart"/>
      <w:proofErr w:type="gram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едностранно</w:t>
      </w:r>
      <w:proofErr w:type="spellEnd"/>
      <w:proofErr w:type="gram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Възложителя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без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предизвестие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в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случай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че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Изпълнителят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бъде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лишен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право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упражнява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дейността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си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784B42" w:rsidRPr="00EA660E" w:rsidRDefault="00784B42" w:rsidP="00784B42">
      <w:pPr>
        <w:widowControl w:val="0"/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EA660E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5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. едностранно от Възложителя, без предизвестие, когато Изпълнителя 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5C6B31" w:rsidRPr="00C7172A" w:rsidRDefault="00EA660E" w:rsidP="005C6B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26668"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6B31">
        <w:rPr>
          <w:rFonts w:ascii="Times New Roman" w:eastAsia="Times New Roman" w:hAnsi="Times New Roman" w:cs="Times New Roman"/>
          <w:sz w:val="28"/>
          <w:szCs w:val="28"/>
        </w:rPr>
        <w:t xml:space="preserve"> едностранно от Възложителя, без предизвестие,</w:t>
      </w:r>
      <w:r w:rsidR="005C6B31" w:rsidRPr="00C7172A">
        <w:rPr>
          <w:rFonts w:ascii="Times New Roman" w:eastAsia="Times New Roman" w:hAnsi="Times New Roman" w:cs="Times New Roman"/>
          <w:sz w:val="28"/>
          <w:szCs w:val="28"/>
        </w:rPr>
        <w:t xml:space="preserve"> при условията на чл. 2</w:t>
      </w:r>
      <w:r w:rsidR="005C6B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6B31" w:rsidRPr="00C7172A">
        <w:rPr>
          <w:rFonts w:ascii="Times New Roman" w:eastAsia="Times New Roman" w:hAnsi="Times New Roman" w:cs="Times New Roman"/>
          <w:sz w:val="28"/>
          <w:szCs w:val="28"/>
        </w:rPr>
        <w:t>, ал. 2 от договора;</w:t>
      </w:r>
    </w:p>
    <w:p w:rsidR="00226668" w:rsidRPr="00D60B0C" w:rsidRDefault="005C6B31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226668" w:rsidRPr="00D60B0C">
        <w:rPr>
          <w:rFonts w:ascii="Times New Roman" w:eastAsia="Times New Roman" w:hAnsi="Times New Roman" w:cs="Times New Roman"/>
          <w:sz w:val="28"/>
          <w:szCs w:val="28"/>
        </w:rPr>
        <w:t xml:space="preserve"> 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784B42" w:rsidRPr="00EA660E" w:rsidRDefault="00784B42" w:rsidP="0092041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en-US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</w:t>
      </w:r>
      <w:r w:rsidR="002B59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5C6B31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="009204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чл. 43, ал. 4 от Закона за обществени поръчки.</w:t>
      </w:r>
    </w:p>
    <w:p w:rsidR="005A5E4C" w:rsidRPr="00C30F1C" w:rsidRDefault="00784B42" w:rsidP="005A5E4C">
      <w:pPr>
        <w:pStyle w:val="BodyText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          </w:t>
      </w:r>
      <w:proofErr w:type="spellStart"/>
      <w:proofErr w:type="gramStart"/>
      <w:r w:rsidR="005A5E4C" w:rsidRPr="00C30F1C">
        <w:rPr>
          <w:b/>
          <w:sz w:val="28"/>
          <w:szCs w:val="28"/>
        </w:rPr>
        <w:t>Чл</w:t>
      </w:r>
      <w:proofErr w:type="spellEnd"/>
      <w:r w:rsidR="005A5E4C" w:rsidRPr="00C30F1C">
        <w:rPr>
          <w:b/>
          <w:sz w:val="28"/>
          <w:szCs w:val="28"/>
        </w:rPr>
        <w:t>.</w:t>
      </w:r>
      <w:proofErr w:type="gramEnd"/>
      <w:r w:rsidR="005A5E4C" w:rsidRPr="00C30F1C">
        <w:rPr>
          <w:b/>
          <w:sz w:val="28"/>
          <w:szCs w:val="28"/>
        </w:rPr>
        <w:t xml:space="preserve"> </w:t>
      </w:r>
      <w:r w:rsidR="005A5E4C">
        <w:rPr>
          <w:b/>
          <w:sz w:val="28"/>
          <w:szCs w:val="28"/>
          <w:lang w:val="bg-BG"/>
        </w:rPr>
        <w:t xml:space="preserve"> </w:t>
      </w:r>
      <w:r w:rsidR="005A5E4C" w:rsidRPr="00C30F1C">
        <w:rPr>
          <w:b/>
          <w:sz w:val="28"/>
          <w:szCs w:val="28"/>
        </w:rPr>
        <w:t>3</w:t>
      </w:r>
      <w:r w:rsidR="00D016D9">
        <w:rPr>
          <w:b/>
          <w:sz w:val="28"/>
          <w:szCs w:val="28"/>
          <w:lang w:val="bg-BG"/>
        </w:rPr>
        <w:t>3</w:t>
      </w:r>
      <w:r w:rsidR="005A5E4C" w:rsidRPr="00C30F1C">
        <w:rPr>
          <w:b/>
          <w:sz w:val="28"/>
          <w:szCs w:val="28"/>
        </w:rPr>
        <w:t xml:space="preserve">. </w:t>
      </w:r>
      <w:proofErr w:type="gramStart"/>
      <w:r w:rsidR="005A5E4C" w:rsidRPr="00C30F1C">
        <w:rPr>
          <w:b/>
          <w:sz w:val="28"/>
          <w:szCs w:val="28"/>
        </w:rPr>
        <w:t xml:space="preserve">ВЪЗЛОЖИТЕЛЯТ </w:t>
      </w:r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може</w:t>
      </w:r>
      <w:proofErr w:type="spellEnd"/>
      <w:proofErr w:type="gram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да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прекрати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настоящия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договор</w:t>
      </w:r>
      <w:proofErr w:type="spellEnd"/>
      <w:r w:rsidR="005A5E4C" w:rsidRPr="00C30F1C">
        <w:rPr>
          <w:sz w:val="28"/>
          <w:szCs w:val="28"/>
        </w:rPr>
        <w:t xml:space="preserve">, </w:t>
      </w:r>
      <w:proofErr w:type="spellStart"/>
      <w:r w:rsidR="005A5E4C" w:rsidRPr="00C30F1C">
        <w:rPr>
          <w:sz w:val="28"/>
          <w:szCs w:val="28"/>
        </w:rPr>
        <w:t>ако</w:t>
      </w:r>
      <w:proofErr w:type="spellEnd"/>
      <w:r w:rsidR="005A5E4C" w:rsidRPr="00C30F1C">
        <w:rPr>
          <w:sz w:val="28"/>
          <w:szCs w:val="28"/>
        </w:rPr>
        <w:t xml:space="preserve"> в </w:t>
      </w:r>
      <w:proofErr w:type="spellStart"/>
      <w:r w:rsidR="005A5E4C" w:rsidRPr="00C30F1C">
        <w:rPr>
          <w:sz w:val="28"/>
          <w:szCs w:val="28"/>
        </w:rPr>
        <w:t>резултат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на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обстоятелства</w:t>
      </w:r>
      <w:proofErr w:type="spellEnd"/>
      <w:r w:rsidR="005A5E4C" w:rsidRPr="00C30F1C">
        <w:rPr>
          <w:sz w:val="28"/>
          <w:szCs w:val="28"/>
        </w:rPr>
        <w:t xml:space="preserve">, </w:t>
      </w:r>
      <w:proofErr w:type="spellStart"/>
      <w:r w:rsidR="005A5E4C" w:rsidRPr="00C30F1C">
        <w:rPr>
          <w:sz w:val="28"/>
          <w:szCs w:val="28"/>
        </w:rPr>
        <w:t>възникнали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след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сключването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му</w:t>
      </w:r>
      <w:proofErr w:type="spellEnd"/>
      <w:r w:rsidR="005A5E4C" w:rsidRPr="00C30F1C">
        <w:rPr>
          <w:sz w:val="28"/>
          <w:szCs w:val="28"/>
        </w:rPr>
        <w:t xml:space="preserve">, </w:t>
      </w:r>
      <w:proofErr w:type="spellStart"/>
      <w:r w:rsidR="005A5E4C" w:rsidRPr="00C30F1C">
        <w:rPr>
          <w:sz w:val="28"/>
          <w:szCs w:val="28"/>
        </w:rPr>
        <w:t>не</w:t>
      </w:r>
      <w:proofErr w:type="spellEnd"/>
      <w:r w:rsidR="005A5E4C" w:rsidRPr="00C30F1C">
        <w:rPr>
          <w:sz w:val="28"/>
          <w:szCs w:val="28"/>
        </w:rPr>
        <w:t xml:space="preserve"> е в </w:t>
      </w:r>
      <w:proofErr w:type="spellStart"/>
      <w:r w:rsidR="005A5E4C" w:rsidRPr="00C30F1C">
        <w:rPr>
          <w:sz w:val="28"/>
          <w:szCs w:val="28"/>
        </w:rPr>
        <w:t>състояние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да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изпълни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поетите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задължения</w:t>
      </w:r>
      <w:proofErr w:type="spellEnd"/>
      <w:r w:rsidR="005A5E4C" w:rsidRPr="00C30F1C">
        <w:rPr>
          <w:sz w:val="28"/>
          <w:szCs w:val="28"/>
        </w:rPr>
        <w:t xml:space="preserve">. </w:t>
      </w:r>
      <w:proofErr w:type="gramStart"/>
      <w:r w:rsidR="005A5E4C" w:rsidRPr="00C30F1C">
        <w:rPr>
          <w:sz w:val="28"/>
          <w:szCs w:val="28"/>
        </w:rPr>
        <w:t xml:space="preserve">В </w:t>
      </w:r>
      <w:proofErr w:type="spellStart"/>
      <w:r w:rsidR="005A5E4C" w:rsidRPr="00C30F1C">
        <w:rPr>
          <w:sz w:val="28"/>
          <w:szCs w:val="28"/>
        </w:rPr>
        <w:t>този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случай</w:t>
      </w:r>
      <w:proofErr w:type="spellEnd"/>
      <w:r w:rsidR="005A5E4C" w:rsidRPr="00C30F1C">
        <w:rPr>
          <w:sz w:val="28"/>
          <w:szCs w:val="28"/>
        </w:rPr>
        <w:t xml:space="preserve"> </w:t>
      </w:r>
      <w:r w:rsidR="005A5E4C" w:rsidRPr="00C30F1C">
        <w:rPr>
          <w:b/>
          <w:sz w:val="28"/>
          <w:szCs w:val="28"/>
        </w:rPr>
        <w:t>ВЪЗЛОЖИТЕЛЯТ</w:t>
      </w:r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дължи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на</w:t>
      </w:r>
      <w:proofErr w:type="spellEnd"/>
      <w:r w:rsidR="005A5E4C" w:rsidRPr="00C30F1C">
        <w:rPr>
          <w:sz w:val="28"/>
          <w:szCs w:val="28"/>
        </w:rPr>
        <w:t xml:space="preserve"> </w:t>
      </w:r>
      <w:r w:rsidR="005A5E4C" w:rsidRPr="00C30F1C">
        <w:rPr>
          <w:b/>
          <w:sz w:val="28"/>
          <w:szCs w:val="28"/>
        </w:rPr>
        <w:t>ИЗПЪЛНИТЕЛЯ</w:t>
      </w:r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обезщетение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за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претърпените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вреди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от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сключването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на</w:t>
      </w:r>
      <w:proofErr w:type="spellEnd"/>
      <w:r w:rsidR="005A5E4C" w:rsidRPr="00C30F1C">
        <w:rPr>
          <w:sz w:val="28"/>
          <w:szCs w:val="28"/>
        </w:rPr>
        <w:t xml:space="preserve"> </w:t>
      </w:r>
      <w:proofErr w:type="spellStart"/>
      <w:r w:rsidR="005A5E4C" w:rsidRPr="00C30F1C">
        <w:rPr>
          <w:sz w:val="28"/>
          <w:szCs w:val="28"/>
        </w:rPr>
        <w:t>договора</w:t>
      </w:r>
      <w:proofErr w:type="spellEnd"/>
      <w:r w:rsidR="005A5E4C" w:rsidRPr="00C30F1C">
        <w:rPr>
          <w:sz w:val="28"/>
          <w:szCs w:val="28"/>
        </w:rPr>
        <w:t>.</w:t>
      </w:r>
      <w:proofErr w:type="gramEnd"/>
    </w:p>
    <w:p w:rsidR="005A5E4C" w:rsidRPr="00C43365" w:rsidRDefault="005A5E4C" w:rsidP="005A5E4C">
      <w:pPr>
        <w:pStyle w:val="BodyText2"/>
        <w:spacing w:after="0" w:line="240" w:lineRule="auto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</w:t>
      </w:r>
      <w:proofErr w:type="spellStart"/>
      <w:proofErr w:type="gramStart"/>
      <w:r w:rsidRPr="00C2710E">
        <w:rPr>
          <w:b/>
          <w:sz w:val="28"/>
          <w:szCs w:val="28"/>
        </w:rPr>
        <w:t>Чл</w:t>
      </w:r>
      <w:proofErr w:type="spellEnd"/>
      <w:r w:rsidRPr="00C2710E">
        <w:rPr>
          <w:b/>
          <w:sz w:val="28"/>
          <w:szCs w:val="28"/>
        </w:rPr>
        <w:t>. 3</w:t>
      </w:r>
      <w:r w:rsidR="00D016D9">
        <w:rPr>
          <w:b/>
          <w:sz w:val="28"/>
          <w:szCs w:val="28"/>
          <w:lang w:val="bg-BG"/>
        </w:rPr>
        <w:t>4</w:t>
      </w:r>
      <w:r w:rsidRPr="00C2710E"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>Нито една от страните няма право да прехвърля правата и задълженията, произтичащи от този договор, на трета страна, освен в случайте по чл. 43, ал. 7 от ЗОП.</w:t>
      </w:r>
    </w:p>
    <w:p w:rsidR="005A5E4C" w:rsidRDefault="005A5E4C" w:rsidP="005A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Настоящият договор не може да бъде изменян, освен по изключение в случаите на чл.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43 ал.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2 ЗОП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31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5C6B31" w:rsidRPr="005C6B3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C6B3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(1) Страните определя следните лица за контакти: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>ЗА ИЗПЪЛНИТЕЛЯ: .........................................................................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>ЗА  ВЪЗЛОЖИТЕЛЯ: Красимир Кръстев – МС при МУ-Плевен – 064/884-210.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(2) При промяна на банковите сметки, адреси, телефони и др. засягащо предмета на договора, съответната страна уведомява писмено другата.</w:t>
      </w:r>
    </w:p>
    <w:p w:rsidR="00C7172A" w:rsidRPr="00C7172A" w:rsidRDefault="00C7172A" w:rsidP="00C71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31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5C6B3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016D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5C6B3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r w:rsidR="003977DC" w:rsidRPr="00C7172A">
        <w:rPr>
          <w:rFonts w:ascii="Times New Roman" w:eastAsia="Times New Roman" w:hAnsi="Times New Roman" w:cs="Times New Roman"/>
          <w:sz w:val="28"/>
          <w:szCs w:val="28"/>
        </w:rPr>
        <w:t xml:space="preserve">За неуредените въпроси се прилага </w:t>
      </w:r>
      <w:r w:rsidR="003977DC">
        <w:rPr>
          <w:rFonts w:ascii="Times New Roman" w:eastAsia="Times New Roman" w:hAnsi="Times New Roman" w:cs="Times New Roman"/>
          <w:sz w:val="28"/>
          <w:szCs w:val="28"/>
        </w:rPr>
        <w:t xml:space="preserve">ЗОП, ППЗОП, </w:t>
      </w:r>
      <w:r w:rsidR="003977DC" w:rsidRPr="00C7172A">
        <w:rPr>
          <w:rFonts w:ascii="Times New Roman" w:eastAsia="Times New Roman" w:hAnsi="Times New Roman" w:cs="Times New Roman"/>
          <w:sz w:val="28"/>
          <w:szCs w:val="28"/>
        </w:rPr>
        <w:t>ЗЗД и общото гражданско законодателство</w:t>
      </w:r>
      <w:r w:rsidRPr="00C717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4858" w:rsidRDefault="00754858" w:rsidP="00784B4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15A2" w:rsidRPr="002115A2" w:rsidRDefault="002115A2" w:rsidP="00784B42">
      <w:pPr>
        <w:rPr>
          <w:lang w:val="en-US"/>
        </w:rPr>
      </w:pPr>
      <w:r>
        <w:rPr>
          <w:noProof/>
          <w:lang w:eastAsia="bg-BG"/>
        </w:rPr>
        <w:lastRenderedPageBreak/>
        <w:drawing>
          <wp:inline distT="0" distB="0" distL="0" distR="0">
            <wp:extent cx="5762567" cy="908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.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83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15A2" w:rsidRPr="002115A2" w:rsidSect="00694C23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2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86"/>
    <w:rsid w:val="00052457"/>
    <w:rsid w:val="00084A2A"/>
    <w:rsid w:val="000E4961"/>
    <w:rsid w:val="002115A2"/>
    <w:rsid w:val="00226668"/>
    <w:rsid w:val="002356C2"/>
    <w:rsid w:val="0023730C"/>
    <w:rsid w:val="00253E24"/>
    <w:rsid w:val="00282E86"/>
    <w:rsid w:val="002B5919"/>
    <w:rsid w:val="003365E9"/>
    <w:rsid w:val="003977DC"/>
    <w:rsid w:val="004622B4"/>
    <w:rsid w:val="00491A30"/>
    <w:rsid w:val="005156D9"/>
    <w:rsid w:val="005506D7"/>
    <w:rsid w:val="005A5E4C"/>
    <w:rsid w:val="005C6B31"/>
    <w:rsid w:val="00694C23"/>
    <w:rsid w:val="006D1DC3"/>
    <w:rsid w:val="00754858"/>
    <w:rsid w:val="00784B42"/>
    <w:rsid w:val="00853D41"/>
    <w:rsid w:val="00920414"/>
    <w:rsid w:val="00A55200"/>
    <w:rsid w:val="00A5596B"/>
    <w:rsid w:val="00AB14E4"/>
    <w:rsid w:val="00AE6081"/>
    <w:rsid w:val="00B946E2"/>
    <w:rsid w:val="00B96C24"/>
    <w:rsid w:val="00BB0151"/>
    <w:rsid w:val="00BC61EB"/>
    <w:rsid w:val="00C13B3D"/>
    <w:rsid w:val="00C2710E"/>
    <w:rsid w:val="00C30F1C"/>
    <w:rsid w:val="00C7172A"/>
    <w:rsid w:val="00CC1DBF"/>
    <w:rsid w:val="00D016D9"/>
    <w:rsid w:val="00D03011"/>
    <w:rsid w:val="00DA2CF0"/>
    <w:rsid w:val="00DC7AE8"/>
    <w:rsid w:val="00DD6875"/>
    <w:rsid w:val="00E15ECB"/>
    <w:rsid w:val="00EA660E"/>
    <w:rsid w:val="00ED25AD"/>
    <w:rsid w:val="00F70AFE"/>
    <w:rsid w:val="00F9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C7172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C7172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7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Christo</cp:lastModifiedBy>
  <cp:revision>30</cp:revision>
  <cp:lastPrinted>2015-03-24T11:16:00Z</cp:lastPrinted>
  <dcterms:created xsi:type="dcterms:W3CDTF">2014-08-28T09:23:00Z</dcterms:created>
  <dcterms:modified xsi:type="dcterms:W3CDTF">2015-04-08T11:52:00Z</dcterms:modified>
</cp:coreProperties>
</file>