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F5" w:rsidRPr="00A45622" w:rsidRDefault="004F725A" w:rsidP="00264EF5">
      <w:pPr>
        <w:pStyle w:val="Heading2"/>
        <w:numPr>
          <w:ilvl w:val="0"/>
          <w:numId w:val="0"/>
        </w:numPr>
        <w:tabs>
          <w:tab w:val="left" w:pos="708"/>
        </w:tabs>
        <w:rPr>
          <w:b/>
          <w:sz w:val="24"/>
          <w:szCs w:val="24"/>
        </w:rPr>
      </w:pPr>
      <w:r w:rsidRPr="00A45622">
        <w:rPr>
          <w:b/>
          <w:sz w:val="24"/>
          <w:szCs w:val="24"/>
        </w:rPr>
        <w:t xml:space="preserve">         </w:t>
      </w:r>
      <w:r w:rsidR="00264EF5" w:rsidRPr="00A45622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</w:t>
      </w:r>
      <w:r w:rsidR="00264EF5" w:rsidRPr="00A45622">
        <w:rPr>
          <w:b/>
          <w:sz w:val="24"/>
          <w:szCs w:val="24"/>
        </w:rPr>
        <w:t>Образец № 2</w:t>
      </w:r>
    </w:p>
    <w:p w:rsidR="00264EF5" w:rsidRPr="00A45622" w:rsidRDefault="00264EF5" w:rsidP="00264EF5">
      <w:pPr>
        <w:ind w:left="2160" w:hanging="2160"/>
        <w:jc w:val="center"/>
        <w:outlineLvl w:val="0"/>
        <w:rPr>
          <w:b/>
          <w:lang w:val="en-US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Р А Ц И Я 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264EF5" w:rsidRDefault="00264EF5" w:rsidP="00264EF5">
      <w:pPr>
        <w:ind w:left="720" w:hanging="720"/>
        <w:jc w:val="center"/>
        <w:rPr>
          <w:b/>
          <w:lang w:val="ru-RU"/>
        </w:rPr>
      </w:pPr>
      <w:r>
        <w:rPr>
          <w:b/>
          <w:lang w:val="ru-RU"/>
        </w:rPr>
        <w:t>за липса на обстоятелствата по чл. 47, ал. 9 от Закона за обществените поръчки</w:t>
      </w:r>
    </w:p>
    <w:p w:rsidR="00264EF5" w:rsidRDefault="00264EF5" w:rsidP="00264EF5">
      <w:pPr>
        <w:ind w:left="720" w:hanging="720"/>
        <w:jc w:val="center"/>
        <w:rPr>
          <w:lang w:val="bg-BG"/>
        </w:rPr>
      </w:pPr>
      <w:r>
        <w:rPr>
          <w:b/>
          <w:noProof/>
          <w:color w:val="000000"/>
        </w:rPr>
        <w:t xml:space="preserve">по чл. 47, ал. 1, т. 1 (без б. “е”), </w:t>
      </w:r>
      <w:r>
        <w:rPr>
          <w:b/>
          <w:noProof/>
          <w:color w:val="000000"/>
          <w:lang w:val="bg-BG"/>
        </w:rPr>
        <w:t xml:space="preserve">т. 2, т. 3 и т. 4, </w:t>
      </w:r>
      <w:r>
        <w:rPr>
          <w:b/>
          <w:noProof/>
          <w:color w:val="000000"/>
        </w:rPr>
        <w:t xml:space="preserve">ал. 2, т. </w:t>
      </w:r>
      <w:r>
        <w:rPr>
          <w:b/>
          <w:noProof/>
          <w:color w:val="000000"/>
          <w:lang w:val="bg-BG"/>
        </w:rPr>
        <w:t>1, т. 2а/първо предлож./, т. 4 и т. 5 и чл. 5 от ЗОП</w:t>
      </w:r>
    </w:p>
    <w:p w:rsidR="00264EF5" w:rsidRDefault="00264EF5" w:rsidP="00264EF5">
      <w:pPr>
        <w:rPr>
          <w:b/>
          <w:lang w:val="ru-RU"/>
        </w:rPr>
      </w:pP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bookmarkStart w:id="0" w:name="_Toc271023253"/>
      <w:bookmarkStart w:id="1" w:name="_Toc264409521"/>
      <w:bookmarkStart w:id="2" w:name="_Toc261433593"/>
      <w:bookmarkStart w:id="3" w:name="_Toc261294549"/>
      <w:bookmarkStart w:id="4" w:name="_Toc255994983"/>
      <w:bookmarkStart w:id="5" w:name="_Toc255994351"/>
      <w:bookmarkStart w:id="6" w:name="_Toc254260609"/>
      <w:bookmarkStart w:id="7" w:name="_Toc254011092"/>
      <w:r>
        <w:rPr>
          <w:b/>
          <w:bCs/>
          <w:noProof/>
          <w:sz w:val="22"/>
          <w:szCs w:val="22"/>
          <w:lang w:val="bg-BG"/>
        </w:rPr>
        <w:t>Долуп</w:t>
      </w:r>
      <w:r>
        <w:rPr>
          <w:b/>
          <w:bCs/>
          <w:noProof/>
          <w:sz w:val="22"/>
          <w:szCs w:val="22"/>
        </w:rPr>
        <w:t>одписаният / ата</w:t>
      </w:r>
      <w:r>
        <w:rPr>
          <w:b/>
          <w:bCs/>
          <w:noProof/>
          <w:sz w:val="22"/>
          <w:szCs w:val="22"/>
          <w:lang w:val="bg-BG"/>
        </w:rPr>
        <w:t xml:space="preserve">  </w:t>
      </w:r>
      <w:r>
        <w:rPr>
          <w:bCs/>
          <w:noProof/>
          <w:sz w:val="22"/>
          <w:szCs w:val="22"/>
          <w:lang w:val="bg-BG"/>
        </w:rPr>
        <w:t xml:space="preserve"> ..........................</w:t>
      </w:r>
      <w:r>
        <w:rPr>
          <w:bCs/>
          <w:noProof/>
          <w:sz w:val="22"/>
          <w:szCs w:val="22"/>
        </w:rPr>
        <w:t>………………………….……………………………..…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трите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имена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adjustRightInd w:val="0"/>
        <w:spacing w:before="120" w:after="1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ЕГН</w:t>
      </w:r>
      <w:proofErr w:type="gramStart"/>
      <w:r>
        <w:rPr>
          <w:rFonts w:eastAsia="Calibri"/>
          <w:sz w:val="22"/>
          <w:szCs w:val="22"/>
        </w:rPr>
        <w:t>:………………………,</w:t>
      </w:r>
      <w:proofErr w:type="gramEnd"/>
      <w:r>
        <w:rPr>
          <w:rFonts w:eastAsia="Calibri"/>
          <w:sz w:val="22"/>
          <w:szCs w:val="22"/>
        </w:rPr>
        <w:t xml:space="preserve"> Л.К. </w:t>
      </w:r>
      <w:r>
        <w:rPr>
          <w:bCs/>
          <w:noProof/>
          <w:sz w:val="22"/>
          <w:szCs w:val="22"/>
        </w:rPr>
        <w:t>№ …………………. , издадена от МВР – гр. ……………..…., на...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center"/>
        <w:outlineLvl w:val="1"/>
        <w:rPr>
          <w:bCs/>
          <w:i/>
          <w:noProof/>
          <w:sz w:val="18"/>
          <w:szCs w:val="18"/>
        </w:rPr>
      </w:pPr>
      <w:bookmarkStart w:id="8" w:name="_Toc271023254"/>
      <w:bookmarkStart w:id="9" w:name="_Toc264409522"/>
      <w:bookmarkStart w:id="10" w:name="_Toc261433594"/>
      <w:bookmarkStart w:id="11" w:name="_Toc261294550"/>
      <w:bookmarkStart w:id="12" w:name="_Toc255994984"/>
      <w:bookmarkStart w:id="13" w:name="_Toc255994352"/>
      <w:bookmarkStart w:id="14" w:name="_Toc254260610"/>
      <w:bookmarkStart w:id="15" w:name="_Toc254011093"/>
      <w:r>
        <w:rPr>
          <w:bCs/>
          <w:i/>
          <w:noProof/>
          <w:sz w:val="18"/>
          <w:szCs w:val="18"/>
        </w:rPr>
        <w:t>(данни по документ за самоличност)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</w:rPr>
      </w:pPr>
      <w:bookmarkStart w:id="16" w:name="_Toc271023255"/>
      <w:bookmarkStart w:id="17" w:name="_Toc264409523"/>
      <w:bookmarkStart w:id="18" w:name="_Toc261433595"/>
      <w:bookmarkStart w:id="19" w:name="_Toc261294551"/>
      <w:bookmarkStart w:id="20" w:name="_Toc255994985"/>
      <w:bookmarkStart w:id="21" w:name="_Toc255994353"/>
      <w:bookmarkStart w:id="22" w:name="_Toc254260611"/>
      <w:bookmarkStart w:id="23" w:name="_Toc254011094"/>
      <w:r>
        <w:rPr>
          <w:bCs/>
          <w:noProof/>
          <w:sz w:val="22"/>
          <w:szCs w:val="22"/>
        </w:rPr>
        <w:t>адрес: гр. …………………………………..община</w:t>
      </w:r>
      <w:r w:rsidR="006D18D2">
        <w:rPr>
          <w:bCs/>
          <w:noProof/>
          <w:sz w:val="22"/>
          <w:szCs w:val="22"/>
        </w:rPr>
        <w:t xml:space="preserve"> ………………….………………………............</w:t>
      </w:r>
      <w:r>
        <w:rPr>
          <w:bCs/>
          <w:noProof/>
          <w:sz w:val="22"/>
          <w:szCs w:val="22"/>
          <w:lang w:val="bg-BG"/>
        </w:rPr>
        <w:t>.</w:t>
      </w:r>
      <w:r>
        <w:rPr>
          <w:bCs/>
          <w:noProof/>
          <w:sz w:val="22"/>
          <w:szCs w:val="22"/>
        </w:rPr>
        <w:t>,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ул. …………………..…………………..№……бл. №…………, ап. ………, ет. ...................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6D18D2">
        <w:rPr>
          <w:bCs/>
          <w:noProof/>
          <w:sz w:val="22"/>
          <w:szCs w:val="22"/>
        </w:rPr>
        <w:t>.............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color w:val="000000"/>
          <w:sz w:val="22"/>
          <w:szCs w:val="22"/>
          <w:lang w:val="bg-BG"/>
        </w:rPr>
      </w:pPr>
      <w:bookmarkStart w:id="24" w:name="_Toc271023256"/>
      <w:bookmarkStart w:id="25" w:name="_Toc264409524"/>
      <w:bookmarkStart w:id="26" w:name="_Toc261433596"/>
      <w:bookmarkStart w:id="27" w:name="_Toc261294552"/>
      <w:bookmarkStart w:id="28" w:name="_Toc255994986"/>
      <w:bookmarkStart w:id="29" w:name="_Toc255994354"/>
      <w:bookmarkStart w:id="30" w:name="_Toc254260612"/>
      <w:bookmarkStart w:id="31" w:name="_Toc254011095"/>
      <w:r>
        <w:rPr>
          <w:b/>
          <w:bCs/>
          <w:noProof/>
          <w:sz w:val="22"/>
          <w:szCs w:val="22"/>
        </w:rPr>
        <w:t>в качеството си на</w:t>
      </w:r>
      <w:r>
        <w:rPr>
          <w:bCs/>
          <w:noProof/>
          <w:color w:val="000000"/>
          <w:sz w:val="22"/>
          <w:szCs w:val="22"/>
        </w:rPr>
        <w:t xml:space="preserve"> ……….……….………………....………….………………..................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6D18D2">
        <w:rPr>
          <w:bCs/>
          <w:noProof/>
          <w:color w:val="000000"/>
          <w:sz w:val="22"/>
          <w:szCs w:val="22"/>
        </w:rPr>
        <w:t xml:space="preserve"> 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физическо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управител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изпълнителен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съдружник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УС,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съвет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директорите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друго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Pr="00036DBD" w:rsidRDefault="00264EF5" w:rsidP="00264EF5">
      <w:pPr>
        <w:widowControl w:val="0"/>
        <w:autoSpaceDE w:val="0"/>
        <w:autoSpaceDN w:val="0"/>
        <w:spacing w:before="120" w:after="120"/>
        <w:outlineLvl w:val="1"/>
        <w:rPr>
          <w:bCs/>
          <w:noProof/>
          <w:sz w:val="22"/>
          <w:szCs w:val="22"/>
          <w:lang w:val="bg-BG"/>
        </w:rPr>
      </w:pPr>
      <w:bookmarkStart w:id="32" w:name="_Toc271023257"/>
      <w:bookmarkStart w:id="33" w:name="_Toc264409525"/>
      <w:bookmarkStart w:id="34" w:name="_Toc261433597"/>
      <w:bookmarkStart w:id="35" w:name="_Toc261294553"/>
      <w:bookmarkStart w:id="36" w:name="_Toc255994987"/>
      <w:bookmarkStart w:id="37" w:name="_Toc255994355"/>
      <w:bookmarkStart w:id="38" w:name="_Toc254260613"/>
      <w:bookmarkStart w:id="39" w:name="_Toc254011096"/>
      <w:r>
        <w:rPr>
          <w:bCs/>
          <w:noProof/>
          <w:sz w:val="22"/>
          <w:szCs w:val="22"/>
        </w:rPr>
        <w:t xml:space="preserve">на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036DBD">
        <w:rPr>
          <w:bCs/>
          <w:noProof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наименование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участника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подизпълнителя</w:t>
      </w:r>
      <w:proofErr w:type="spellEnd"/>
      <w:r>
        <w:rPr>
          <w:rFonts w:eastAsia="Calibri"/>
          <w:i/>
          <w:sz w:val="18"/>
          <w:szCs w:val="18"/>
        </w:rPr>
        <w:t xml:space="preserve"> – </w:t>
      </w:r>
      <w:proofErr w:type="spellStart"/>
      <w:r>
        <w:rPr>
          <w:rFonts w:eastAsia="Calibri"/>
          <w:i/>
          <w:sz w:val="18"/>
          <w:szCs w:val="18"/>
        </w:rPr>
        <w:t>юридическо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ЕИК: …………………….</w:t>
      </w:r>
    </w:p>
    <w:p w:rsidR="00036DBD" w:rsidRPr="00036DBD" w:rsidRDefault="00036DBD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  <w:lang w:val="bg-BG"/>
        </w:rPr>
        <w:t xml:space="preserve">            в изпълнение на чл. 47, ал. 9 от ЗОП и в съответствие с изискванията на възложителя при възлагане на обществена поръчка с предмет: .........................................................................</w:t>
      </w:r>
    </w:p>
    <w:p w:rsidR="00264EF5" w:rsidRDefault="00264EF5" w:rsidP="00264EF5">
      <w:pPr>
        <w:rPr>
          <w:b/>
          <w:lang w:val="ru-RU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>Д Е К Л А Р И Р А М: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D332BD" w:rsidRDefault="00264EF5" w:rsidP="00264EF5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1.   </w:t>
      </w:r>
      <w:r w:rsidR="00036DBD">
        <w:rPr>
          <w:b/>
          <w:lang w:val="bg-BG"/>
        </w:rPr>
        <w:t>В качеството ми на лице по чл. 47, ал. 4 от ЗОП</w:t>
      </w:r>
      <w:r w:rsidR="00D332BD">
        <w:rPr>
          <w:b/>
          <w:lang w:val="bg-BG"/>
        </w:rPr>
        <w:t>:</w:t>
      </w:r>
    </w:p>
    <w:p w:rsidR="00264EF5" w:rsidRDefault="00D332BD" w:rsidP="00264EF5">
      <w:pPr>
        <w:ind w:firstLine="720"/>
        <w:jc w:val="both"/>
        <w:rPr>
          <w:b/>
          <w:lang w:val="ru-RU"/>
        </w:rPr>
      </w:pPr>
      <w:r>
        <w:rPr>
          <w:b/>
          <w:lang w:val="bg-BG"/>
        </w:rPr>
        <w:t>1.1. Н</w:t>
      </w:r>
      <w:r w:rsidR="00264EF5">
        <w:rPr>
          <w:b/>
          <w:lang w:val="bg-BG"/>
        </w:rPr>
        <w:t xml:space="preserve">е съм </w:t>
      </w:r>
      <w:r w:rsidR="00264EF5">
        <w:rPr>
          <w:b/>
          <w:lang w:val="ru-RU"/>
        </w:rPr>
        <w:t>осъ</w:t>
      </w:r>
      <w:r w:rsidR="00036DBD">
        <w:rPr>
          <w:b/>
          <w:lang w:val="ru-RU"/>
        </w:rPr>
        <w:t>ждан</w:t>
      </w:r>
      <w:r w:rsidR="00264EF5">
        <w:rPr>
          <w:b/>
          <w:lang w:val="ru-RU"/>
        </w:rPr>
        <w:t xml:space="preserve"> с влязла в сила присъда</w:t>
      </w:r>
      <w:r w:rsidR="00575C11">
        <w:rPr>
          <w:b/>
          <w:lang w:val="bg-BG"/>
        </w:rPr>
        <w:t>/ О</w:t>
      </w:r>
      <w:r w:rsidR="00264EF5">
        <w:rPr>
          <w:b/>
          <w:lang w:val="bg-BG"/>
        </w:rPr>
        <w:t>съждан съм, но съм реабилитиран</w:t>
      </w:r>
      <w:r w:rsidR="00036DBD">
        <w:rPr>
          <w:b/>
          <w:lang w:val="bg-BG"/>
        </w:rPr>
        <w:t>/</w:t>
      </w:r>
      <w:r>
        <w:rPr>
          <w:b/>
          <w:lang w:val="bg-BG"/>
        </w:rPr>
        <w:t>нев</w:t>
      </w:r>
      <w:r w:rsidR="00036DBD">
        <w:rPr>
          <w:b/>
          <w:lang w:val="bg-BG"/>
        </w:rPr>
        <w:t>ярното се зачертава/</w:t>
      </w:r>
      <w:r w:rsidR="00264EF5">
        <w:rPr>
          <w:b/>
          <w:lang w:val="ru-RU"/>
        </w:rPr>
        <w:t xml:space="preserve"> за: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финансовата, данъчната или осигурителната  система, включително изпирането на пари по чл. 253-260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подкуп по чл. 301 – 307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участие в организирана престъпна группа по чл. 321-321а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собствеността по чл. 194 – 217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стопанството по чл. 219 – 252 от НК;</w:t>
      </w:r>
    </w:p>
    <w:p w:rsidR="00036DBD" w:rsidRPr="00036DBD" w:rsidRDefault="00264EF5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по чл.136 от Наказателния кодекс/освен ако няма реабилитация/, свързано със здравословните </w:t>
      </w:r>
      <w:r w:rsidR="00036DBD">
        <w:rPr>
          <w:lang w:val="ru-RU"/>
        </w:rPr>
        <w:t>и безопасни условия на труд.</w:t>
      </w:r>
    </w:p>
    <w:p w:rsidR="00264EF5" w:rsidRPr="00D332BD" w:rsidRDefault="00036DBD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</w:t>
      </w:r>
      <w:r w:rsidR="00264EF5">
        <w:rPr>
          <w:lang w:val="ru-RU"/>
        </w:rPr>
        <w:t>по чл.172 от Наказателния кодекс против трудовите права на работниците.</w:t>
      </w:r>
    </w:p>
    <w:p w:rsidR="00D332BD" w:rsidRPr="00D332BD" w:rsidRDefault="00D332BD" w:rsidP="00D332BD">
      <w:pPr>
        <w:ind w:firstLine="709"/>
        <w:jc w:val="both"/>
        <w:rPr>
          <w:lang w:val="bg-BG"/>
        </w:rPr>
      </w:pPr>
      <w:r w:rsidRPr="00D332BD">
        <w:rPr>
          <w:b/>
          <w:lang w:val="bg-BG"/>
        </w:rPr>
        <w:t>1.2.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Не съм </w:t>
      </w:r>
      <w:r>
        <w:rPr>
          <w:b/>
          <w:lang w:val="ru-RU"/>
        </w:rPr>
        <w:t xml:space="preserve">осъждан с влязла в сила присъда за </w:t>
      </w:r>
      <w:r>
        <w:rPr>
          <w:lang w:val="ru-RU"/>
        </w:rPr>
        <w:t>престъпление по чл. 313 от НК във връзка с провеждане на процедури за възлагане на обществени поръчки.</w:t>
      </w:r>
    </w:p>
    <w:p w:rsidR="00264EF5" w:rsidRPr="00D332BD" w:rsidRDefault="00264EF5" w:rsidP="003E4910">
      <w:pPr>
        <w:ind w:firstLine="567"/>
        <w:jc w:val="both"/>
        <w:rPr>
          <w:lang w:val="ru-RU"/>
        </w:rPr>
      </w:pPr>
      <w:r>
        <w:rPr>
          <w:b/>
          <w:lang w:val="ru-RU"/>
        </w:rPr>
        <w:t xml:space="preserve">   2. </w:t>
      </w:r>
      <w:r w:rsidR="00D332BD">
        <w:rPr>
          <w:b/>
          <w:lang w:val="ru-RU"/>
        </w:rPr>
        <w:t xml:space="preserve">В качеството ми на лице по чл. 47, ал. 4 от ЗОП </w:t>
      </w:r>
      <w:r w:rsidR="00D332BD" w:rsidRPr="00D332BD">
        <w:rPr>
          <w:b/>
          <w:lang w:val="ru-RU"/>
        </w:rPr>
        <w:t xml:space="preserve">не съм свързан по смисъла на § 1, т. 23а </w:t>
      </w:r>
      <w:r w:rsidR="00D332BD" w:rsidRPr="00D332BD">
        <w:rPr>
          <w:lang w:val="ru-RU"/>
        </w:rPr>
        <w:t>от допълнителните разпоредби на ЗОП с възложителя или със служители на ръководна длъжност в неговата организация.</w:t>
      </w:r>
    </w:p>
    <w:p w:rsidR="00627315" w:rsidRDefault="003E4910" w:rsidP="003E4910">
      <w:pPr>
        <w:ind w:firstLine="567"/>
        <w:jc w:val="both"/>
        <w:rPr>
          <w:rFonts w:eastAsia="Calibri"/>
          <w:lang w:val="bg-BG"/>
        </w:rPr>
      </w:pPr>
      <w:r>
        <w:rPr>
          <w:b/>
          <w:lang w:val="bg-BG"/>
        </w:rPr>
        <w:t xml:space="preserve">3. </w:t>
      </w:r>
      <w:proofErr w:type="spellStart"/>
      <w:r>
        <w:rPr>
          <w:rFonts w:eastAsia="Calibri"/>
        </w:rPr>
        <w:t>Представляваният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участник</w:t>
      </w:r>
      <w:proofErr w:type="spellEnd"/>
      <w:r>
        <w:rPr>
          <w:rFonts w:eastAsia="Calibri"/>
        </w:rPr>
        <w:t>/</w:t>
      </w:r>
      <w:proofErr w:type="spellStart"/>
      <w:r>
        <w:rPr>
          <w:rFonts w:eastAsia="Calibri"/>
        </w:rPr>
        <w:t>подиз</w:t>
      </w:r>
      <w:r w:rsidR="00627315">
        <w:rPr>
          <w:rFonts w:eastAsia="Calibri"/>
        </w:rPr>
        <w:t>пълнител</w:t>
      </w:r>
      <w:proofErr w:type="spellEnd"/>
      <w:r w:rsidR="00627315">
        <w:rPr>
          <w:rFonts w:eastAsia="Calibri"/>
        </w:rPr>
        <w:t>/</w:t>
      </w:r>
      <w:proofErr w:type="spellStart"/>
      <w:r w:rsidR="00627315">
        <w:rPr>
          <w:rFonts w:eastAsia="Calibri"/>
        </w:rPr>
        <w:t>участник</w:t>
      </w:r>
      <w:proofErr w:type="spellEnd"/>
      <w:r w:rsidR="00627315">
        <w:rPr>
          <w:rFonts w:eastAsia="Calibri"/>
        </w:rPr>
        <w:t xml:space="preserve"> в </w:t>
      </w:r>
      <w:proofErr w:type="spellStart"/>
      <w:r w:rsidR="00627315">
        <w:rPr>
          <w:rFonts w:eastAsia="Calibri"/>
        </w:rPr>
        <w:t>обединениет</w:t>
      </w:r>
      <w:proofErr w:type="spellEnd"/>
      <w:r w:rsidR="00627315">
        <w:rPr>
          <w:rFonts w:eastAsia="Calibri"/>
          <w:lang w:val="bg-BG"/>
        </w:rPr>
        <w:t>о</w:t>
      </w:r>
      <w:r w:rsidR="00A00766">
        <w:rPr>
          <w:rFonts w:eastAsia="Calibri"/>
          <w:lang w:val="bg-BG"/>
        </w:rPr>
        <w:t>:</w:t>
      </w:r>
    </w:p>
    <w:p w:rsidR="00627315" w:rsidRPr="00A00766" w:rsidRDefault="00A00766" w:rsidP="00A00766">
      <w:pPr>
        <w:ind w:firstLine="567"/>
        <w:jc w:val="both"/>
        <w:rPr>
          <w:rFonts w:eastAsia="Calibri"/>
          <w:lang w:val="bg-BG"/>
        </w:rPr>
      </w:pPr>
      <w:r w:rsidRPr="00A00766">
        <w:rPr>
          <w:rFonts w:eastAsia="Calibri"/>
          <w:b/>
          <w:lang w:val="bg-BG"/>
        </w:rPr>
        <w:t>3.1.</w:t>
      </w:r>
      <w:r>
        <w:rPr>
          <w:rFonts w:eastAsia="Calibri"/>
          <w:lang w:val="bg-BG"/>
        </w:rPr>
        <w:t xml:space="preserve"> </w:t>
      </w:r>
      <w:r>
        <w:rPr>
          <w:rFonts w:eastAsia="MS ??"/>
          <w:b/>
          <w:i/>
          <w:lang w:val="bg-BG"/>
        </w:rPr>
        <w:t>Отбелязва се само едно обстоятелство, което се отнася до конкретния участник</w:t>
      </w:r>
      <w:r w:rsidR="00627315" w:rsidRPr="007A4FF4">
        <w:rPr>
          <w:rFonts w:eastAsia="MS ??"/>
          <w:b/>
          <w:i/>
        </w:rPr>
        <w:t>:</w:t>
      </w:r>
    </w:p>
    <w:p w:rsidR="00627315" w:rsidRPr="007A4FF4" w:rsidRDefault="00627315" w:rsidP="00627315">
      <w:pPr>
        <w:ind w:firstLine="708"/>
        <w:jc w:val="both"/>
        <w:rPr>
          <w:rFonts w:eastAsia="MS ??"/>
        </w:rPr>
      </w:pPr>
      <w:r w:rsidRPr="007A4FF4">
        <w:rPr>
          <w:rFonts w:eastAsia="MS ??"/>
        </w:rPr>
        <w:lastRenderedPageBreak/>
        <w:t xml:space="preserve">а) </w:t>
      </w:r>
      <w:proofErr w:type="spellStart"/>
      <w:proofErr w:type="gramStart"/>
      <w:r w:rsidRPr="007A4FF4">
        <w:rPr>
          <w:rFonts w:eastAsia="MS ??"/>
        </w:rPr>
        <w:t>няма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>;</w:t>
      </w:r>
    </w:p>
    <w:p w:rsidR="00627315" w:rsidRPr="007A4FF4" w:rsidRDefault="00627315" w:rsidP="00627315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</w:rPr>
        <w:t xml:space="preserve">б) </w:t>
      </w:r>
      <w:proofErr w:type="spellStart"/>
      <w:proofErr w:type="gramStart"/>
      <w:r w:rsidRPr="007A4FF4">
        <w:rPr>
          <w:rFonts w:eastAsia="MS ??"/>
        </w:rPr>
        <w:t>има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но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същите</w:t>
      </w:r>
      <w:proofErr w:type="spellEnd"/>
      <w:r w:rsidRPr="007A4FF4">
        <w:rPr>
          <w:rFonts w:eastAsia="MS ??"/>
        </w:rPr>
        <w:t xml:space="preserve"> е </w:t>
      </w:r>
      <w:proofErr w:type="spellStart"/>
      <w:r w:rsidRPr="007A4FF4">
        <w:rPr>
          <w:rFonts w:eastAsia="MS ??"/>
        </w:rPr>
        <w:t>допуснато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разсрочване</w:t>
      </w:r>
      <w:proofErr w:type="spellEnd"/>
      <w:r w:rsidRPr="007A4FF4">
        <w:rPr>
          <w:rFonts w:eastAsia="MS ??"/>
        </w:rPr>
        <w:t>/</w:t>
      </w:r>
      <w:proofErr w:type="spellStart"/>
      <w:r w:rsidRPr="007A4FF4">
        <w:rPr>
          <w:rFonts w:eastAsia="MS ??"/>
          <w:color w:val="000000"/>
        </w:rPr>
        <w:t>отсрочване</w:t>
      </w:r>
      <w:proofErr w:type="spellEnd"/>
      <w:r w:rsidRPr="007A4FF4">
        <w:rPr>
          <w:rFonts w:eastAsia="MS ??"/>
          <w:color w:val="000000"/>
        </w:rPr>
        <w:t>;</w:t>
      </w:r>
    </w:p>
    <w:p w:rsidR="00627315" w:rsidRDefault="00627315" w:rsidP="00627315">
      <w:pPr>
        <w:ind w:firstLine="708"/>
        <w:jc w:val="both"/>
        <w:rPr>
          <w:rFonts w:eastAsia="MS ??"/>
          <w:color w:val="000000"/>
          <w:lang w:val="bg-BG"/>
        </w:rPr>
      </w:pPr>
      <w:r w:rsidRPr="007A4FF4">
        <w:rPr>
          <w:rFonts w:eastAsia="MS ??"/>
          <w:color w:val="000000"/>
        </w:rPr>
        <w:t xml:space="preserve">в) </w:t>
      </w:r>
      <w:proofErr w:type="spellStart"/>
      <w:proofErr w:type="gramStart"/>
      <w:r w:rsidRPr="007A4FF4">
        <w:rPr>
          <w:rFonts w:eastAsia="MS ??"/>
          <w:color w:val="000000"/>
        </w:rPr>
        <w:t>няма</w:t>
      </w:r>
      <w:proofErr w:type="spellEnd"/>
      <w:proofErr w:type="gram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задължения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данъци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или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вноски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социалното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осигуряване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съгласно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законодателството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държавата</w:t>
      </w:r>
      <w:proofErr w:type="spellEnd"/>
      <w:r w:rsidRPr="007A4FF4">
        <w:rPr>
          <w:rFonts w:eastAsia="MS ??"/>
          <w:color w:val="000000"/>
        </w:rPr>
        <w:t xml:space="preserve">, в </w:t>
      </w:r>
      <w:proofErr w:type="spellStart"/>
      <w:r w:rsidRPr="007A4FF4">
        <w:rPr>
          <w:rFonts w:eastAsia="MS ??"/>
          <w:color w:val="000000"/>
        </w:rPr>
        <w:t>която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участникът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при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чуждестранни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участници</w:t>
      </w:r>
      <w:proofErr w:type="spellEnd"/>
      <w:r w:rsidRPr="007A4FF4">
        <w:rPr>
          <w:rFonts w:eastAsia="MS ??"/>
          <w:i/>
          <w:color w:val="000000"/>
        </w:rPr>
        <w:t>)</w:t>
      </w:r>
      <w:r w:rsidRPr="007A4FF4">
        <w:rPr>
          <w:rFonts w:eastAsia="MS ??"/>
          <w:color w:val="000000"/>
        </w:rPr>
        <w:t>.</w:t>
      </w:r>
    </w:p>
    <w:p w:rsidR="00A00766" w:rsidRDefault="00A00766" w:rsidP="00627315">
      <w:pPr>
        <w:ind w:firstLine="708"/>
        <w:jc w:val="both"/>
        <w:rPr>
          <w:rFonts w:eastAsia="MS ??"/>
          <w:b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3.2. </w:t>
      </w:r>
      <w:r>
        <w:rPr>
          <w:rFonts w:eastAsia="MS ??"/>
          <w:b/>
          <w:color w:val="000000"/>
          <w:lang w:val="bg-BG"/>
        </w:rPr>
        <w:t xml:space="preserve"> Вярното се отбелязва: 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а) не е в открито </w:t>
      </w:r>
      <w:r w:rsidRPr="00A00766">
        <w:rPr>
          <w:rFonts w:eastAsia="MS ??"/>
          <w:color w:val="000000"/>
          <w:lang w:val="bg-BG"/>
        </w:rPr>
        <w:t>производство по несъстоятелност и не е сключил извънсъдебно споразумение с кредиторите си по смисъла на чл. 740 от Търговския закон;</w:t>
      </w:r>
    </w:p>
    <w:p w:rsidR="00A00766" w:rsidRPr="00A00766" w:rsidRDefault="00A00766" w:rsidP="00A00766">
      <w:pPr>
        <w:ind w:firstLine="708"/>
        <w:jc w:val="both"/>
        <w:rPr>
          <w:rFonts w:eastAsia="MS ??"/>
          <w:i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б) не се намира </w:t>
      </w:r>
      <w:r w:rsidRPr="00A00766">
        <w:rPr>
          <w:rFonts w:eastAsia="MS ??"/>
          <w:color w:val="000000"/>
          <w:lang w:val="bg-BG"/>
        </w:rPr>
        <w:t>в подобна на посочената в буква "а" процедура съгласно националните си закони и подзаконови актове, включително когато неговата дейност е под разпореждане на съда</w:t>
      </w:r>
      <w:r w:rsidRPr="00A00766">
        <w:rPr>
          <w:rFonts w:eastAsia="MS ??"/>
          <w:b/>
          <w:color w:val="000000"/>
          <w:lang w:val="bg-BG"/>
        </w:rPr>
        <w:t xml:space="preserve"> </w:t>
      </w:r>
      <w:r w:rsidRPr="00A00766">
        <w:rPr>
          <w:rFonts w:eastAsia="MS ??"/>
          <w:i/>
          <w:color w:val="000000"/>
          <w:lang w:val="bg-BG"/>
        </w:rPr>
        <w:t>(при чуждестранни участници);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в) не е преустановил </w:t>
      </w:r>
      <w:r w:rsidRPr="00A00766">
        <w:rPr>
          <w:rFonts w:eastAsia="MS ??"/>
          <w:color w:val="000000"/>
          <w:lang w:val="bg-BG"/>
        </w:rPr>
        <w:t>дейността си.</w:t>
      </w:r>
    </w:p>
    <w:p w:rsidR="00264EF5" w:rsidRDefault="003E4910" w:rsidP="00575C11">
      <w:pPr>
        <w:ind w:firstLine="567"/>
        <w:jc w:val="both"/>
        <w:rPr>
          <w:lang w:val="ru-RU"/>
        </w:rPr>
      </w:pPr>
      <w:r>
        <w:rPr>
          <w:b/>
          <w:lang w:val="bg-BG"/>
        </w:rPr>
        <w:t xml:space="preserve"> </w:t>
      </w:r>
      <w:r w:rsidR="00264EF5">
        <w:rPr>
          <w:b/>
          <w:lang w:val="bg-BG"/>
        </w:rPr>
        <w:t xml:space="preserve"> 4.</w:t>
      </w:r>
      <w:r w:rsidR="00264EF5">
        <w:rPr>
          <w:lang w:val="bg-BG"/>
        </w:rPr>
        <w:t xml:space="preserve"> </w:t>
      </w:r>
      <w:proofErr w:type="spellStart"/>
      <w:r w:rsidR="00264EF5">
        <w:rPr>
          <w:rFonts w:eastAsia="Calibri"/>
        </w:rPr>
        <w:t>Представляваният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от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мен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подизпълнител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 xml:space="preserve"> в </w:t>
      </w:r>
      <w:proofErr w:type="spellStart"/>
      <w:r w:rsidR="00264EF5">
        <w:rPr>
          <w:rFonts w:eastAsia="Calibri"/>
        </w:rPr>
        <w:t>обединението</w:t>
      </w:r>
      <w:proofErr w:type="spellEnd"/>
      <w:r w:rsidR="00264EF5">
        <w:rPr>
          <w:lang w:val="ru-RU"/>
        </w:rPr>
        <w:t>:</w:t>
      </w:r>
    </w:p>
    <w:p w:rsidR="00264EF5" w:rsidRDefault="00264EF5" w:rsidP="00264EF5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575C11">
        <w:rPr>
          <w:lang w:val="ru-RU"/>
        </w:rPr>
        <w:t xml:space="preserve"> </w:t>
      </w:r>
      <w:r>
        <w:rPr>
          <w:b/>
          <w:lang w:val="ru-RU"/>
        </w:rPr>
        <w:t>4.1</w:t>
      </w:r>
      <w:r>
        <w:rPr>
          <w:lang w:val="ru-RU"/>
        </w:rPr>
        <w:t xml:space="preserve">  </w:t>
      </w:r>
      <w:r>
        <w:rPr>
          <w:b/>
          <w:lang w:val="ru-RU"/>
        </w:rPr>
        <w:t>не е обявен</w:t>
      </w:r>
      <w:r>
        <w:rPr>
          <w:lang w:val="ru-RU"/>
        </w:rPr>
        <w:t xml:space="preserve"> в несъстоятелност;</w:t>
      </w:r>
    </w:p>
    <w:p w:rsidR="00264EF5" w:rsidRDefault="00575C11" w:rsidP="00575C11">
      <w:pPr>
        <w:jc w:val="both"/>
        <w:rPr>
          <w:lang w:val="ru-RU"/>
        </w:rPr>
      </w:pPr>
      <w:r>
        <w:rPr>
          <w:b/>
          <w:lang w:val="ru-RU"/>
        </w:rPr>
        <w:t xml:space="preserve">           </w:t>
      </w:r>
      <w:r w:rsidR="00264EF5">
        <w:rPr>
          <w:b/>
          <w:lang w:val="ru-RU"/>
        </w:rPr>
        <w:t>4.2</w:t>
      </w:r>
      <w:r w:rsidR="00264EF5">
        <w:rPr>
          <w:lang w:val="ru-RU"/>
        </w:rPr>
        <w:t xml:space="preserve">  </w:t>
      </w:r>
      <w:r w:rsidR="00264EF5">
        <w:rPr>
          <w:b/>
          <w:lang w:val="ru-RU"/>
        </w:rPr>
        <w:t>не е в производство</w:t>
      </w:r>
      <w:r w:rsidR="00264EF5">
        <w:rPr>
          <w:lang w:val="ru-RU"/>
        </w:rPr>
        <w:t xml:space="preserve"> по ликвидация или в подобна процедура съгласно националните закони и подзаконови актове;</w:t>
      </w:r>
    </w:p>
    <w:p w:rsidR="00264EF5" w:rsidRDefault="00264EF5" w:rsidP="00A00766">
      <w:pPr>
        <w:jc w:val="both"/>
        <w:rPr>
          <w:b/>
          <w:lang w:val="bg-BG"/>
        </w:rPr>
      </w:pPr>
      <w:r>
        <w:rPr>
          <w:lang w:val="ru-RU"/>
        </w:rPr>
        <w:t xml:space="preserve">        </w:t>
      </w:r>
      <w:r w:rsidR="00A00766">
        <w:rPr>
          <w:lang w:val="ru-RU"/>
        </w:rPr>
        <w:t xml:space="preserve">   </w:t>
      </w:r>
      <w:r>
        <w:rPr>
          <w:b/>
          <w:lang w:val="ru-RU"/>
        </w:rPr>
        <w:t>4.</w:t>
      </w:r>
      <w:r w:rsidR="00A00766">
        <w:rPr>
          <w:b/>
          <w:lang w:val="ru-RU"/>
        </w:rPr>
        <w:t>3</w:t>
      </w:r>
      <w:r>
        <w:rPr>
          <w:b/>
          <w:lang w:val="ru-RU"/>
        </w:rPr>
        <w:t xml:space="preserve"> не е виновен </w:t>
      </w:r>
      <w:r>
        <w:rPr>
          <w:lang w:val="ru-RU"/>
        </w:rPr>
        <w:t>за неизпълнение на задължения по договор за обществена поръчка, доказано от възложителя с влязло в сила съдебно решение.</w:t>
      </w:r>
      <w:r>
        <w:rPr>
          <w:b/>
          <w:lang w:val="en-US"/>
        </w:rPr>
        <w:t xml:space="preserve"> </w:t>
      </w:r>
    </w:p>
    <w:p w:rsidR="00264EF5" w:rsidRDefault="00A00766" w:rsidP="00575C11">
      <w:pPr>
        <w:tabs>
          <w:tab w:val="left" w:pos="709"/>
        </w:tabs>
        <w:jc w:val="both"/>
        <w:rPr>
          <w:rFonts w:eastAsia="Calibri"/>
          <w:sz w:val="22"/>
          <w:szCs w:val="22"/>
          <w:lang w:val="bg-BG"/>
        </w:rPr>
      </w:pPr>
      <w:r>
        <w:rPr>
          <w:b/>
          <w:lang w:val="bg-BG"/>
        </w:rPr>
        <w:t xml:space="preserve">           </w:t>
      </w:r>
      <w:r w:rsidR="00264EF5">
        <w:rPr>
          <w:b/>
          <w:lang w:val="bg-BG"/>
        </w:rPr>
        <w:t>4.</w:t>
      </w:r>
      <w:r>
        <w:rPr>
          <w:b/>
          <w:lang w:val="bg-BG"/>
        </w:rPr>
        <w:t>4</w:t>
      </w:r>
      <w:r w:rsidR="00264EF5">
        <w:rPr>
          <w:b/>
          <w:lang w:val="bg-BG"/>
        </w:rPr>
        <w:t xml:space="preserve"> не е </w:t>
      </w:r>
      <w:proofErr w:type="spellStart"/>
      <w:r w:rsidR="00264EF5">
        <w:rPr>
          <w:b/>
        </w:rPr>
        <w:t>сключвал</w:t>
      </w:r>
      <w:proofErr w:type="spellEnd"/>
      <w:r w:rsidR="00264EF5">
        <w:rPr>
          <w:b/>
        </w:rPr>
        <w:t xml:space="preserve"> </w:t>
      </w:r>
      <w:proofErr w:type="spellStart"/>
      <w:r w:rsidR="00264EF5">
        <w:rPr>
          <w:b/>
        </w:rPr>
        <w:t>договор</w:t>
      </w:r>
      <w:proofErr w:type="spellEnd"/>
      <w:r w:rsidR="00264EF5">
        <w:t xml:space="preserve"> с </w:t>
      </w:r>
      <w:proofErr w:type="spellStart"/>
      <w:r w:rsidR="00264EF5">
        <w:t>лице</w:t>
      </w:r>
      <w:proofErr w:type="spellEnd"/>
      <w:r w:rsidR="00264EF5">
        <w:t xml:space="preserve"> </w:t>
      </w:r>
      <w:proofErr w:type="spellStart"/>
      <w:r w:rsidR="00264EF5">
        <w:t>по</w:t>
      </w:r>
      <w:proofErr w:type="spellEnd"/>
      <w:r w:rsidR="00264EF5">
        <w:t xml:space="preserve"> </w:t>
      </w:r>
      <w:proofErr w:type="spellStart"/>
      <w:r w:rsidR="00264EF5">
        <w:t>чл</w:t>
      </w:r>
      <w:proofErr w:type="spellEnd"/>
      <w:r w:rsidR="00264EF5">
        <w:t xml:space="preserve">. 21 </w:t>
      </w:r>
      <w:proofErr w:type="spellStart"/>
      <w:r w:rsidR="00264EF5">
        <w:t>или</w:t>
      </w:r>
      <w:proofErr w:type="spellEnd"/>
      <w:r w:rsidR="00264EF5">
        <w:t xml:space="preserve"> 22 </w:t>
      </w:r>
      <w:proofErr w:type="spellStart"/>
      <w:r w:rsidR="00264EF5">
        <w:t>от</w:t>
      </w:r>
      <w:proofErr w:type="spellEnd"/>
      <w:r w:rsidR="00264EF5">
        <w:t xml:space="preserve"> </w:t>
      </w:r>
      <w:proofErr w:type="spellStart"/>
      <w:r w:rsidR="00264EF5">
        <w:t>Закона</w:t>
      </w:r>
      <w:proofErr w:type="spellEnd"/>
      <w:r w:rsidR="00264EF5">
        <w:t xml:space="preserve"> </w:t>
      </w:r>
      <w:proofErr w:type="spellStart"/>
      <w:r w:rsidR="00264EF5">
        <w:t>за</w:t>
      </w:r>
      <w:proofErr w:type="spellEnd"/>
      <w:r w:rsidR="00264EF5">
        <w:t xml:space="preserve"> </w:t>
      </w:r>
      <w:proofErr w:type="spellStart"/>
      <w:r w:rsidR="00264EF5">
        <w:t>предотвратяване</w:t>
      </w:r>
      <w:proofErr w:type="spellEnd"/>
      <w:r w:rsidR="00264EF5">
        <w:t xml:space="preserve"> и </w:t>
      </w:r>
      <w:proofErr w:type="spellStart"/>
      <w:proofErr w:type="gramStart"/>
      <w:r w:rsidR="00264EF5">
        <w:t>установяване</w:t>
      </w:r>
      <w:proofErr w:type="spellEnd"/>
      <w:r w:rsidR="00264EF5">
        <w:t xml:space="preserve">  </w:t>
      </w:r>
      <w:proofErr w:type="spellStart"/>
      <w:r w:rsidR="00264EF5">
        <w:t>на</w:t>
      </w:r>
      <w:proofErr w:type="spellEnd"/>
      <w:proofErr w:type="gramEnd"/>
      <w:r w:rsidR="00264EF5">
        <w:t xml:space="preserve"> </w:t>
      </w:r>
      <w:proofErr w:type="spellStart"/>
      <w:r w:rsidR="00264EF5">
        <w:t>конфликт</w:t>
      </w:r>
      <w:proofErr w:type="spellEnd"/>
      <w:r w:rsidR="00264EF5">
        <w:t xml:space="preserve"> </w:t>
      </w:r>
      <w:proofErr w:type="spellStart"/>
      <w:r w:rsidR="00264EF5">
        <w:t>на</w:t>
      </w:r>
      <w:proofErr w:type="spellEnd"/>
      <w:r w:rsidR="00264EF5">
        <w:t xml:space="preserve"> </w:t>
      </w:r>
      <w:proofErr w:type="spellStart"/>
      <w:r w:rsidR="00264EF5">
        <w:t>интереси</w:t>
      </w:r>
      <w:proofErr w:type="spellEnd"/>
      <w:r w:rsidR="00264EF5">
        <w:t>.</w:t>
      </w:r>
    </w:p>
    <w:p w:rsidR="00264EF5" w:rsidRDefault="00264EF5" w:rsidP="00264EF5">
      <w:pPr>
        <w:spacing w:line="360" w:lineRule="auto"/>
        <w:ind w:firstLine="708"/>
        <w:jc w:val="both"/>
        <w:rPr>
          <w:i/>
          <w:lang w:val="bg-BG"/>
        </w:rPr>
      </w:pPr>
    </w:p>
    <w:p w:rsidR="00264EF5" w:rsidRDefault="00264EF5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  Известна ми е отговорността по чл. 313 от Наказателния кодекс за посочване на неверни данни.</w:t>
      </w:r>
    </w:p>
    <w:p w:rsidR="00E85246" w:rsidRDefault="00E85246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E85246" w:rsidRDefault="00E85246" w:rsidP="00E85246">
      <w:pPr>
        <w:ind w:firstLine="567"/>
        <w:jc w:val="both"/>
        <w:rPr>
          <w:lang w:val="bg-BG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r w:rsidRPr="007A4FF4">
        <w:rPr>
          <w:rFonts w:eastAsia="MS ??"/>
          <w:color w:val="000000"/>
        </w:rPr>
        <w:t>Публичните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регистри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в </w:t>
      </w:r>
      <w:proofErr w:type="spellStart"/>
      <w:r w:rsidRPr="007A4FF4">
        <w:rPr>
          <w:rFonts w:eastAsia="MS ??"/>
          <w:color w:val="000000"/>
        </w:rPr>
        <w:t>които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съдържат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посочените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обстоятелства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color w:val="000000"/>
        </w:rPr>
        <w:t>по</w:t>
      </w:r>
      <w:proofErr w:type="spellEnd"/>
      <w:r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 и 4.2</w:t>
      </w:r>
      <w:r w:rsidRPr="007A4FF4">
        <w:rPr>
          <w:rFonts w:eastAsia="MS ??"/>
          <w:color w:val="000000"/>
        </w:rPr>
        <w:t xml:space="preserve">) </w:t>
      </w:r>
      <w:proofErr w:type="spellStart"/>
      <w:r w:rsidRPr="007A4FF4">
        <w:rPr>
          <w:rFonts w:eastAsia="MS ??"/>
          <w:color w:val="000000"/>
        </w:rPr>
        <w:t>са</w:t>
      </w:r>
      <w:proofErr w:type="spellEnd"/>
      <w:r w:rsidRPr="007A4FF4">
        <w:rPr>
          <w:rFonts w:eastAsia="MS ??"/>
          <w:color w:val="000000"/>
        </w:rPr>
        <w:t xml:space="preserve">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proofErr w:type="gramStart"/>
      <w:r w:rsidRPr="007A4FF4">
        <w:rPr>
          <w:rFonts w:eastAsia="MS ??"/>
          <w:color w:val="000000"/>
        </w:rPr>
        <w:t>Компетентният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орган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</w:t>
      </w:r>
      <w:proofErr w:type="spellStart"/>
      <w:r w:rsidRPr="007A4FF4">
        <w:rPr>
          <w:rFonts w:eastAsia="MS ??"/>
          <w:color w:val="000000"/>
        </w:rPr>
        <w:t>който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длъжен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предоставя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</w:t>
      </w:r>
      <w:r w:rsidR="009D371B">
        <w:rPr>
          <w:rFonts w:eastAsia="MS ??"/>
          <w:color w:val="000000"/>
        </w:rPr>
        <w:t>нформация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за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обстоятелствата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по</w:t>
      </w:r>
      <w:proofErr w:type="spellEnd"/>
      <w:r w:rsidR="009D371B"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</w:t>
      </w:r>
      <w:proofErr w:type="gramEnd"/>
      <w:r w:rsidR="009D371B">
        <w:rPr>
          <w:rFonts w:eastAsia="MS ??"/>
          <w:color w:val="000000"/>
          <w:lang w:val="bg-BG"/>
        </w:rPr>
        <w:t xml:space="preserve"> и 4.2 </w:t>
      </w:r>
      <w:proofErr w:type="spellStart"/>
      <w:r w:rsidRPr="007A4FF4">
        <w:rPr>
          <w:rFonts w:eastAsia="MS ??"/>
          <w:color w:val="000000"/>
        </w:rPr>
        <w:t>служебно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възложителя</w:t>
      </w:r>
      <w:proofErr w:type="spellEnd"/>
      <w:r w:rsidRPr="007A4FF4">
        <w:rPr>
          <w:rFonts w:eastAsia="MS ??"/>
          <w:color w:val="000000"/>
        </w:rPr>
        <w:t xml:space="preserve">, е: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264EF5" w:rsidRDefault="00264EF5" w:rsidP="00264EF5">
      <w:pPr>
        <w:spacing w:line="360" w:lineRule="auto"/>
        <w:ind w:firstLine="708"/>
        <w:jc w:val="both"/>
        <w:rPr>
          <w:lang w:val="bg-BG"/>
        </w:rPr>
      </w:pPr>
    </w:p>
    <w:p w:rsidR="00264EF5" w:rsidRDefault="00264EF5" w:rsidP="00264EF5">
      <w:pPr>
        <w:spacing w:line="360" w:lineRule="auto"/>
        <w:jc w:val="both"/>
        <w:rPr>
          <w:b/>
          <w:lang w:val="ru-RU"/>
        </w:rPr>
      </w:pPr>
      <w:r>
        <w:rPr>
          <w:b/>
          <w:lang w:val="bg-BG"/>
        </w:rPr>
        <w:t>......................</w:t>
      </w:r>
      <w:r>
        <w:rPr>
          <w:b/>
          <w:lang w:val="ru-RU"/>
        </w:rPr>
        <w:t xml:space="preserve">г.                         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Декларатор: </w:t>
      </w:r>
      <w:r>
        <w:rPr>
          <w:b/>
          <w:lang w:val="ru-RU"/>
        </w:rPr>
        <w:softHyphen/>
        <w:t>...........................</w:t>
      </w:r>
    </w:p>
    <w:p w:rsidR="00264EF5" w:rsidRDefault="00264EF5" w:rsidP="00264EF5">
      <w:pPr>
        <w:rPr>
          <w:b/>
          <w:i/>
          <w:iCs/>
          <w:lang w:val="ru-RU"/>
        </w:rPr>
      </w:pPr>
      <w:r>
        <w:rPr>
          <w:b/>
          <w:i/>
          <w:iCs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3E4910" w:rsidRPr="009D371B" w:rsidRDefault="009D371B" w:rsidP="009D371B">
      <w:pPr>
        <w:spacing w:before="120" w:after="120"/>
        <w:jc w:val="both"/>
        <w:rPr>
          <w:b/>
          <w:i/>
          <w:sz w:val="22"/>
          <w:szCs w:val="22"/>
          <w:lang w:val="bg-BG"/>
        </w:rPr>
      </w:pPr>
      <w:r w:rsidRPr="009D371B">
        <w:rPr>
          <w:rFonts w:eastAsia="Calibri"/>
          <w:b/>
          <w:sz w:val="22"/>
          <w:szCs w:val="22"/>
        </w:rPr>
        <w:t xml:space="preserve">        </w:t>
      </w:r>
      <w:r w:rsidR="00E85246" w:rsidRPr="009D371B">
        <w:rPr>
          <w:lang w:val="bg-BG"/>
        </w:rPr>
        <w:t xml:space="preserve"> </w:t>
      </w:r>
      <w:r w:rsidR="00E85246" w:rsidRPr="009D371B">
        <w:rPr>
          <w:b/>
          <w:i/>
          <w:sz w:val="22"/>
          <w:szCs w:val="22"/>
          <w:lang w:val="bg-BG"/>
        </w:rPr>
        <w:t xml:space="preserve">** </w:t>
      </w:r>
      <w:proofErr w:type="spellStart"/>
      <w:r w:rsidR="003E4910" w:rsidRPr="009D371B">
        <w:rPr>
          <w:i/>
          <w:sz w:val="22"/>
          <w:szCs w:val="22"/>
        </w:rPr>
        <w:t>Декларацията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proofErr w:type="spellStart"/>
      <w:r w:rsidR="003E4910" w:rsidRPr="009D371B">
        <w:rPr>
          <w:i/>
          <w:sz w:val="22"/>
          <w:szCs w:val="22"/>
        </w:rPr>
        <w:t>се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r w:rsidR="00E85246" w:rsidRPr="009D371B">
        <w:rPr>
          <w:i/>
          <w:sz w:val="22"/>
          <w:szCs w:val="22"/>
          <w:lang w:val="bg-BG"/>
        </w:rPr>
        <w:t>подписва задължително от лицето или от лицата, които представляват съотвения участник според документите му за регистрация.</w:t>
      </w:r>
    </w:p>
    <w:p w:rsidR="003E4910" w:rsidRPr="003E4910" w:rsidRDefault="00F103F3" w:rsidP="00E85246">
      <w:pPr>
        <w:tabs>
          <w:tab w:val="left" w:pos="0"/>
        </w:tabs>
        <w:ind w:firstLine="284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  <w:lang w:val="bg-BG"/>
        </w:rPr>
        <w:lastRenderedPageBreak/>
        <w:t xml:space="preserve">   </w:t>
      </w:r>
    </w:p>
    <w:p w:rsidR="003E4910" w:rsidRPr="003E4910" w:rsidRDefault="003E4910" w:rsidP="003E4910">
      <w:pPr>
        <w:pStyle w:val="FootnoteText"/>
        <w:rPr>
          <w:sz w:val="22"/>
          <w:szCs w:val="22"/>
        </w:rPr>
      </w:pPr>
    </w:p>
    <w:p w:rsidR="00754858" w:rsidRDefault="00754858">
      <w:pPr>
        <w:rPr>
          <w:lang w:val="bg-BG"/>
        </w:rPr>
      </w:pPr>
    </w:p>
    <w:p w:rsidR="00E85246" w:rsidRDefault="00E85246">
      <w:pPr>
        <w:rPr>
          <w:lang w:val="bg-BG"/>
        </w:rPr>
      </w:pPr>
    </w:p>
    <w:p w:rsidR="00E85246" w:rsidRPr="009D371B" w:rsidRDefault="00E85246" w:rsidP="00E85246">
      <w:pPr>
        <w:rPr>
          <w:color w:val="C0504D" w:themeColor="accent2"/>
        </w:rPr>
      </w:pPr>
      <w:bookmarkStart w:id="40" w:name="_GoBack"/>
      <w:bookmarkEnd w:id="40"/>
    </w:p>
    <w:p w:rsidR="00E85246" w:rsidRPr="009D371B" w:rsidRDefault="00E85246">
      <w:pPr>
        <w:rPr>
          <w:color w:val="C0504D" w:themeColor="accent2"/>
          <w:lang w:val="bg-BG"/>
        </w:rPr>
      </w:pPr>
    </w:p>
    <w:sectPr w:rsidR="00E85246" w:rsidRPr="009D3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1106"/>
    <w:multiLevelType w:val="hybridMultilevel"/>
    <w:tmpl w:val="8CB43C96"/>
    <w:lvl w:ilvl="0" w:tplc="DC009FE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5820DA"/>
    <w:multiLevelType w:val="singleLevel"/>
    <w:tmpl w:val="E536F8D6"/>
    <w:lvl w:ilvl="0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2">
    <w:nsid w:val="786F14B5"/>
    <w:multiLevelType w:val="hybridMultilevel"/>
    <w:tmpl w:val="CF3851F8"/>
    <w:lvl w:ilvl="0" w:tplc="0409000D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1788" w:hanging="360"/>
      </w:pPr>
    </w:lvl>
    <w:lvl w:ilvl="2" w:tplc="04090005" w:tentative="1">
      <w:start w:val="1"/>
      <w:numFmt w:val="lowerRoman"/>
      <w:lvlText w:val="%3."/>
      <w:lvlJc w:val="right"/>
      <w:pPr>
        <w:ind w:left="2508" w:hanging="180"/>
      </w:pPr>
    </w:lvl>
    <w:lvl w:ilvl="3" w:tplc="04090001" w:tentative="1">
      <w:start w:val="1"/>
      <w:numFmt w:val="decimal"/>
      <w:lvlText w:val="%4."/>
      <w:lvlJc w:val="left"/>
      <w:pPr>
        <w:ind w:left="3228" w:hanging="360"/>
      </w:pPr>
    </w:lvl>
    <w:lvl w:ilvl="4" w:tplc="04090003" w:tentative="1">
      <w:start w:val="1"/>
      <w:numFmt w:val="lowerLetter"/>
      <w:lvlText w:val="%5."/>
      <w:lvlJc w:val="left"/>
      <w:pPr>
        <w:ind w:left="3948" w:hanging="360"/>
      </w:pPr>
    </w:lvl>
    <w:lvl w:ilvl="5" w:tplc="04090005" w:tentative="1">
      <w:start w:val="1"/>
      <w:numFmt w:val="lowerRoman"/>
      <w:lvlText w:val="%6."/>
      <w:lvlJc w:val="right"/>
      <w:pPr>
        <w:ind w:left="4668" w:hanging="180"/>
      </w:pPr>
    </w:lvl>
    <w:lvl w:ilvl="6" w:tplc="04090001" w:tentative="1">
      <w:start w:val="1"/>
      <w:numFmt w:val="decimal"/>
      <w:lvlText w:val="%7."/>
      <w:lvlJc w:val="left"/>
      <w:pPr>
        <w:ind w:left="5388" w:hanging="360"/>
      </w:pPr>
    </w:lvl>
    <w:lvl w:ilvl="7" w:tplc="04090003" w:tentative="1">
      <w:start w:val="1"/>
      <w:numFmt w:val="lowerLetter"/>
      <w:lvlText w:val="%8."/>
      <w:lvlJc w:val="left"/>
      <w:pPr>
        <w:ind w:left="6108" w:hanging="360"/>
      </w:pPr>
    </w:lvl>
    <w:lvl w:ilvl="8" w:tplc="040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32"/>
    <w:rsid w:val="00036DBD"/>
    <w:rsid w:val="00062C32"/>
    <w:rsid w:val="00264EF5"/>
    <w:rsid w:val="00271E93"/>
    <w:rsid w:val="00393520"/>
    <w:rsid w:val="003C6B03"/>
    <w:rsid w:val="003E4910"/>
    <w:rsid w:val="004C3202"/>
    <w:rsid w:val="004F725A"/>
    <w:rsid w:val="00575C11"/>
    <w:rsid w:val="00627315"/>
    <w:rsid w:val="006D18D2"/>
    <w:rsid w:val="00754858"/>
    <w:rsid w:val="00853D41"/>
    <w:rsid w:val="0097025F"/>
    <w:rsid w:val="009D371B"/>
    <w:rsid w:val="00A00766"/>
    <w:rsid w:val="00A45622"/>
    <w:rsid w:val="00D332BD"/>
    <w:rsid w:val="00E85246"/>
    <w:rsid w:val="00ED05B8"/>
    <w:rsid w:val="00F1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8</cp:revision>
  <cp:lastPrinted>2015-01-28T11:50:00Z</cp:lastPrinted>
  <dcterms:created xsi:type="dcterms:W3CDTF">2014-10-17T08:00:00Z</dcterms:created>
  <dcterms:modified xsi:type="dcterms:W3CDTF">2015-05-19T08:37:00Z</dcterms:modified>
</cp:coreProperties>
</file>