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7378AE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7378AE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7378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321C8" w:rsidRPr="004321C8" w:rsidRDefault="004321C8" w:rsidP="00E0599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0" w:firstLine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Цена на 1 (един) </w:t>
      </w:r>
      <w:r w:rsidRPr="00E0599E">
        <w:rPr>
          <w:rFonts w:ascii="Times New Roman" w:eastAsia="Times New Roman" w:hAnsi="Times New Roman" w:cs="Times New Roman"/>
          <w:bCs/>
          <w:sz w:val="24"/>
          <w:szCs w:val="24"/>
        </w:rPr>
        <w:t>кWh</w:t>
      </w: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нетна активна електрическа енергия </w:t>
      </w:r>
      <w:r w:rsidRPr="00F5632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ниско </w:t>
      </w: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>напрежение ......................... лева без ДДС (</w:t>
      </w:r>
      <w:r w:rsidRPr="004321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цената се посочва с точност до </w:t>
      </w:r>
      <w:r w:rsidR="00F5632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пет </w:t>
      </w:r>
      <w:r w:rsidRPr="004321C8">
        <w:rPr>
          <w:rFonts w:ascii="Times New Roman" w:eastAsia="Times New Roman" w:hAnsi="Times New Roman" w:cs="Times New Roman"/>
          <w:bCs/>
          <w:i/>
          <w:sz w:val="24"/>
          <w:szCs w:val="24"/>
        </w:rPr>
        <w:t>знак</w:t>
      </w:r>
      <w:r w:rsidR="007378AE">
        <w:rPr>
          <w:rFonts w:ascii="Times New Roman" w:eastAsia="Times New Roman" w:hAnsi="Times New Roman" w:cs="Times New Roman"/>
          <w:bCs/>
          <w:i/>
          <w:sz w:val="24"/>
          <w:szCs w:val="24"/>
        </w:rPr>
        <w:t>а</w:t>
      </w:r>
      <w:r w:rsidRPr="004321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след десетичната запетая</w:t>
      </w: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4321C8" w:rsidRPr="004321C8" w:rsidRDefault="004321C8" w:rsidP="007378A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357"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1C8">
        <w:rPr>
          <w:rFonts w:ascii="Times New Roman" w:eastAsia="Times New Roman" w:hAnsi="Times New Roman" w:cs="Times New Roman"/>
          <w:sz w:val="24"/>
          <w:szCs w:val="24"/>
        </w:rPr>
        <w:t>Възложителят няма да заплаща такса за участие в балансиращата група.</w:t>
      </w:r>
    </w:p>
    <w:p w:rsidR="004321C8" w:rsidRPr="004321C8" w:rsidRDefault="004321C8" w:rsidP="00E0599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>В случай на небаланси на електрическата енергия, същите ще бъдат за наша сметка.</w:t>
      </w:r>
    </w:p>
    <w:p w:rsidR="004321C8" w:rsidRPr="004321C8" w:rsidRDefault="004321C8" w:rsidP="00E0599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21C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4321C8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 няма да </w:t>
      </w:r>
      <w:r w:rsidRPr="004321C8">
        <w:rPr>
          <w:rFonts w:ascii="Times New Roman" w:eastAsia="Times New Roman" w:hAnsi="Times New Roman" w:cs="Times New Roman"/>
          <w:sz w:val="24"/>
          <w:szCs w:val="24"/>
        </w:rPr>
        <w:t>се начисляват допълнително суми за излишък и недостиг.</w:t>
      </w:r>
    </w:p>
    <w:p w:rsidR="004321C8" w:rsidRPr="004321C8" w:rsidRDefault="004321C8" w:rsidP="00E0599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21C8">
        <w:rPr>
          <w:rFonts w:ascii="Times New Roman" w:eastAsia="Times New Roman" w:hAnsi="Times New Roman" w:cs="Times New Roman"/>
          <w:sz w:val="24"/>
          <w:szCs w:val="24"/>
        </w:rPr>
        <w:t>Заявяваме, че предложената цена на нетна активна електрическа енергия не подлежи на промяна за целия срок на договора.</w:t>
      </w:r>
    </w:p>
    <w:p w:rsidR="004321C8" w:rsidRPr="00E0599E" w:rsidRDefault="004321C8" w:rsidP="00E0599E">
      <w:pPr>
        <w:numPr>
          <w:ilvl w:val="0"/>
          <w:numId w:val="1"/>
        </w:numPr>
        <w:tabs>
          <w:tab w:val="left" w:pos="1134"/>
        </w:tabs>
        <w:spacing w:before="4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Pr="00E0599E">
        <w:rPr>
          <w:rFonts w:ascii="Times New Roman" w:eastAsia="Times New Roman" w:hAnsi="Times New Roman" w:cs="Times New Roman"/>
          <w:sz w:val="24"/>
          <w:szCs w:val="24"/>
        </w:rPr>
        <w:t xml:space="preserve">посочената в т. 1 </w:t>
      </w:r>
      <w:r w:rsidRPr="00E0599E">
        <w:rPr>
          <w:rFonts w:ascii="Times New Roman" w:eastAsia="Times New Roman" w:hAnsi="Times New Roman" w:cs="Times New Roman"/>
          <w:sz w:val="24"/>
          <w:szCs w:val="24"/>
          <w:lang w:eastAsia="bg-BG"/>
        </w:rPr>
        <w:t>цена</w:t>
      </w:r>
      <w:r w:rsidRPr="00E05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E0599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не се</w:t>
      </w:r>
      <w:r w:rsidRPr="00E0599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E0599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включват цените за </w:t>
      </w:r>
      <w:r w:rsidR="00E0599E" w:rsidRPr="00E0599E">
        <w:rPr>
          <w:rFonts w:ascii="Times New Roman" w:eastAsia="Times New Roman" w:hAnsi="Times New Roman" w:cs="Times New Roman"/>
          <w:sz w:val="24"/>
          <w:szCs w:val="24"/>
        </w:rPr>
        <w:t xml:space="preserve">акциз, цена за </w:t>
      </w:r>
      <w:bookmarkStart w:id="0" w:name="_GoBack"/>
      <w:bookmarkEnd w:id="0"/>
      <w:r w:rsidR="00E0599E" w:rsidRPr="00E0599E">
        <w:rPr>
          <w:rFonts w:ascii="Times New Roman" w:eastAsia="Times New Roman" w:hAnsi="Times New Roman" w:cs="Times New Roman"/>
          <w:sz w:val="24"/>
          <w:szCs w:val="24"/>
        </w:rPr>
        <w:t>задължения към обществото и дължим ДДС, както и утвърдени от КЕВР цени за пренос и достъп по електропреносната мрежа, за достъп до и пренос по електроразпределителната мрежа и други дължими преки и косвени данъци, определени от компетентни органи.</w:t>
      </w:r>
      <w:r w:rsidRPr="00E0599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фактуриране тези цени се изписват на отделни редове във фактурата и се включват в общия финансов лимит на договора.</w:t>
      </w:r>
    </w:p>
    <w:p w:rsidR="004321C8" w:rsidRPr="004321C8" w:rsidRDefault="004321C8" w:rsidP="004321C8">
      <w:pPr>
        <w:autoSpaceDE w:val="0"/>
        <w:autoSpaceDN w:val="0"/>
        <w:adjustRightInd w:val="0"/>
        <w:spacing w:before="60"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4321C8">
        <w:rPr>
          <w:rFonts w:ascii="Times New Roman" w:eastAsia="SimSun" w:hAnsi="Times New Roman" w:cs="Times New Roman"/>
          <w:sz w:val="24"/>
          <w:szCs w:val="24"/>
          <w:lang w:eastAsia="zh-CN"/>
        </w:rPr>
        <w:t>Приемаме, че единствено и само ние ще бъдем отговорни за евентуално допуснати грешки или пропуски в изчисленията на предложените от нас цени.</w:t>
      </w:r>
      <w:r w:rsidRPr="004321C8">
        <w:rPr>
          <w:rFonts w:ascii="Times New Roman" w:eastAsia="Times New Roman" w:hAnsi="Times New Roman" w:cs="Times New Roman"/>
          <w:sz w:val="24"/>
          <w:szCs w:val="24"/>
        </w:rPr>
        <w:t xml:space="preserve"> Гарантираме, че предложената цена е формирана правилно и точно, в пълно съответствие с условията и изискванията на Възложителя и включва всички разходи за качествено и срочно изпълнение на поръчката, в това число цена за доставка на нетна активна електрическа енергия, разходи за балансиране, за прогнозиране на потреблението, за изготвяне и администриране на прогнозните графици, както и всички други присъщи разходи за осъществяване на дейността</w:t>
      </w:r>
      <w:r w:rsidRPr="004321C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7378AE" w:rsidRDefault="007378AE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F563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F56329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F563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F56329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378AE" w:rsidRPr="00D60B0C" w:rsidRDefault="007378AE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378AE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proofErr w:type="spellStart"/>
      <w:r w:rsidR="007378AE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93B9A"/>
    <w:multiLevelType w:val="hybridMultilevel"/>
    <w:tmpl w:val="A6709492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-971" w:hanging="360"/>
      </w:pPr>
    </w:lvl>
    <w:lvl w:ilvl="2" w:tplc="0402001B" w:tentative="1">
      <w:start w:val="1"/>
      <w:numFmt w:val="lowerRoman"/>
      <w:lvlText w:val="%3."/>
      <w:lvlJc w:val="right"/>
      <w:pPr>
        <w:ind w:left="-251" w:hanging="180"/>
      </w:pPr>
    </w:lvl>
    <w:lvl w:ilvl="3" w:tplc="0402000F" w:tentative="1">
      <w:start w:val="1"/>
      <w:numFmt w:val="decimal"/>
      <w:lvlText w:val="%4."/>
      <w:lvlJc w:val="left"/>
      <w:pPr>
        <w:ind w:left="469" w:hanging="360"/>
      </w:pPr>
    </w:lvl>
    <w:lvl w:ilvl="4" w:tplc="04020019" w:tentative="1">
      <w:start w:val="1"/>
      <w:numFmt w:val="lowerLetter"/>
      <w:lvlText w:val="%5."/>
      <w:lvlJc w:val="left"/>
      <w:pPr>
        <w:ind w:left="1189" w:hanging="360"/>
      </w:pPr>
    </w:lvl>
    <w:lvl w:ilvl="5" w:tplc="0402001B" w:tentative="1">
      <w:start w:val="1"/>
      <w:numFmt w:val="lowerRoman"/>
      <w:lvlText w:val="%6."/>
      <w:lvlJc w:val="right"/>
      <w:pPr>
        <w:ind w:left="1909" w:hanging="180"/>
      </w:pPr>
    </w:lvl>
    <w:lvl w:ilvl="6" w:tplc="0402000F" w:tentative="1">
      <w:start w:val="1"/>
      <w:numFmt w:val="decimal"/>
      <w:lvlText w:val="%7."/>
      <w:lvlJc w:val="left"/>
      <w:pPr>
        <w:ind w:left="2629" w:hanging="360"/>
      </w:pPr>
    </w:lvl>
    <w:lvl w:ilvl="7" w:tplc="04020019" w:tentative="1">
      <w:start w:val="1"/>
      <w:numFmt w:val="lowerLetter"/>
      <w:lvlText w:val="%8."/>
      <w:lvlJc w:val="left"/>
      <w:pPr>
        <w:ind w:left="3349" w:hanging="360"/>
      </w:pPr>
    </w:lvl>
    <w:lvl w:ilvl="8" w:tplc="0402001B" w:tentative="1">
      <w:start w:val="1"/>
      <w:numFmt w:val="lowerRoman"/>
      <w:lvlText w:val="%9."/>
      <w:lvlJc w:val="right"/>
      <w:pPr>
        <w:ind w:left="40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2961D9"/>
    <w:rsid w:val="002B7862"/>
    <w:rsid w:val="00366534"/>
    <w:rsid w:val="003A1715"/>
    <w:rsid w:val="004321C8"/>
    <w:rsid w:val="00591378"/>
    <w:rsid w:val="00605268"/>
    <w:rsid w:val="00683E99"/>
    <w:rsid w:val="006F0F17"/>
    <w:rsid w:val="007378AE"/>
    <w:rsid w:val="00754858"/>
    <w:rsid w:val="00762C0C"/>
    <w:rsid w:val="007F5775"/>
    <w:rsid w:val="00853D41"/>
    <w:rsid w:val="008A0054"/>
    <w:rsid w:val="009E4B4A"/>
    <w:rsid w:val="00A003E2"/>
    <w:rsid w:val="00AC5C56"/>
    <w:rsid w:val="00AD68E2"/>
    <w:rsid w:val="00AE0BCA"/>
    <w:rsid w:val="00B63C1C"/>
    <w:rsid w:val="00D94D0E"/>
    <w:rsid w:val="00E0599E"/>
    <w:rsid w:val="00E46775"/>
    <w:rsid w:val="00E83691"/>
    <w:rsid w:val="00F56329"/>
    <w:rsid w:val="00F959C9"/>
    <w:rsid w:val="00FF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CharCharCharChar">
    <w:name w:val="Char Char Char Char1 Char Char Char Char"/>
    <w:basedOn w:val="Normal"/>
    <w:rsid w:val="004321C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CharCharCharChar">
    <w:name w:val="Char Char Char Char1 Char Char Char Char"/>
    <w:basedOn w:val="Normal"/>
    <w:rsid w:val="004321C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FA50-D2D7-4546-85B3-FCC1C836A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29</cp:revision>
  <cp:lastPrinted>2017-07-25T10:56:00Z</cp:lastPrinted>
  <dcterms:created xsi:type="dcterms:W3CDTF">2014-08-07T12:16:00Z</dcterms:created>
  <dcterms:modified xsi:type="dcterms:W3CDTF">2017-07-25T13:17:00Z</dcterms:modified>
</cp:coreProperties>
</file>