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3E1" w:rsidRDefault="000243E1" w:rsidP="000243E1"/>
    <w:p w:rsidR="005A6DE2" w:rsidRPr="005A6DE2" w:rsidRDefault="005A6DE2" w:rsidP="005A6DE2">
      <w:pPr>
        <w:jc w:val="both"/>
        <w:rPr>
          <w:b/>
          <w:u w:val="single"/>
          <w:lang w:eastAsia="en-US"/>
        </w:rPr>
      </w:pPr>
      <w:r w:rsidRPr="005A6DE2">
        <w:rPr>
          <w:b/>
          <w:u w:val="single"/>
          <w:lang w:eastAsia="en-US"/>
        </w:rPr>
        <w:t>Проекто – договор</w:t>
      </w:r>
    </w:p>
    <w:p w:rsidR="005A6DE2" w:rsidRPr="005A6DE2" w:rsidRDefault="005A6DE2" w:rsidP="005A6DE2">
      <w:pPr>
        <w:jc w:val="both"/>
        <w:rPr>
          <w:b/>
          <w:u w:val="single"/>
          <w:lang w:eastAsia="en-US"/>
        </w:rPr>
      </w:pPr>
    </w:p>
    <w:p w:rsidR="005A6DE2" w:rsidRPr="005A6DE2" w:rsidRDefault="005A6DE2" w:rsidP="005A6DE2">
      <w:pPr>
        <w:jc w:val="center"/>
        <w:rPr>
          <w:b/>
          <w:lang w:eastAsia="en-US"/>
        </w:rPr>
      </w:pPr>
      <w:r w:rsidRPr="005A6DE2">
        <w:rPr>
          <w:b/>
          <w:lang w:eastAsia="en-US"/>
        </w:rPr>
        <w:t>Д</w:t>
      </w:r>
      <w:r w:rsidRPr="005A6DE2">
        <w:rPr>
          <w:b/>
          <w:lang w:eastAsia="en-US"/>
        </w:rPr>
        <w:tab/>
        <w:t>О</w:t>
      </w:r>
      <w:r w:rsidRPr="005A6DE2">
        <w:rPr>
          <w:b/>
          <w:lang w:eastAsia="en-US"/>
        </w:rPr>
        <w:tab/>
        <w:t>Г</w:t>
      </w:r>
      <w:r w:rsidRPr="005A6DE2">
        <w:rPr>
          <w:b/>
          <w:lang w:eastAsia="en-US"/>
        </w:rPr>
        <w:tab/>
        <w:t>О</w:t>
      </w:r>
      <w:r w:rsidRPr="005A6DE2">
        <w:rPr>
          <w:b/>
          <w:lang w:eastAsia="en-US"/>
        </w:rPr>
        <w:tab/>
        <w:t>В</w:t>
      </w:r>
      <w:r w:rsidRPr="005A6DE2">
        <w:rPr>
          <w:b/>
          <w:lang w:eastAsia="en-US"/>
        </w:rPr>
        <w:tab/>
        <w:t>О</w:t>
      </w:r>
      <w:r w:rsidRPr="005A6DE2">
        <w:rPr>
          <w:b/>
          <w:lang w:eastAsia="en-US"/>
        </w:rPr>
        <w:tab/>
        <w:t>Р</w:t>
      </w:r>
    </w:p>
    <w:p w:rsidR="005A6DE2" w:rsidRPr="005A6DE2" w:rsidRDefault="005A6DE2" w:rsidP="005A6DE2">
      <w:pPr>
        <w:jc w:val="center"/>
        <w:rPr>
          <w:b/>
          <w:lang w:eastAsia="en-US"/>
        </w:rPr>
      </w:pPr>
      <w:r w:rsidRPr="005A6DE2">
        <w:rPr>
          <w:b/>
          <w:lang w:val="ru-RU" w:eastAsia="en-US"/>
        </w:rPr>
        <w:t>№</w:t>
      </w:r>
      <w:r w:rsidRPr="005A6DE2">
        <w:rPr>
          <w:b/>
          <w:lang w:eastAsia="en-US"/>
        </w:rPr>
        <w:t>...........</w:t>
      </w:r>
    </w:p>
    <w:p w:rsidR="005A6DE2" w:rsidRPr="005A6DE2" w:rsidRDefault="005A6DE2" w:rsidP="005A6DE2">
      <w:pPr>
        <w:jc w:val="center"/>
        <w:rPr>
          <w:b/>
          <w:lang w:eastAsia="en-US"/>
        </w:rPr>
      </w:pPr>
    </w:p>
    <w:p w:rsidR="005A6DE2" w:rsidRPr="005A6DE2" w:rsidRDefault="005A6DE2" w:rsidP="005A6DE2">
      <w:pPr>
        <w:rPr>
          <w:lang w:eastAsia="en-US"/>
        </w:rPr>
      </w:pPr>
      <w:r w:rsidRPr="005A6DE2">
        <w:rPr>
          <w:lang w:eastAsia="en-US"/>
        </w:rPr>
        <w:t xml:space="preserve">Днес на ..................201.... г., в гр. Плевен, между: </w:t>
      </w:r>
    </w:p>
    <w:p w:rsidR="005A6DE2" w:rsidRPr="005A6DE2" w:rsidRDefault="005A6DE2" w:rsidP="005A6DE2">
      <w:pPr>
        <w:jc w:val="both"/>
        <w:rPr>
          <w:b/>
          <w:lang w:eastAsia="en-US"/>
        </w:rPr>
      </w:pPr>
    </w:p>
    <w:p w:rsidR="005A6DE2" w:rsidRPr="005A6DE2" w:rsidRDefault="005A6DE2" w:rsidP="005A6DE2">
      <w:pPr>
        <w:jc w:val="both"/>
        <w:rPr>
          <w:b/>
          <w:lang w:eastAsia="en-US"/>
        </w:rPr>
      </w:pPr>
      <w:r w:rsidRPr="005A6DE2">
        <w:rPr>
          <w:b/>
          <w:lang w:eastAsia="en-US"/>
        </w:rPr>
        <w:tab/>
        <w:t>МЕДИЦИНСКИ УНИВЕРСИТЕТ – ПЛЕВЕН</w:t>
      </w:r>
      <w:r w:rsidRPr="005A6DE2">
        <w:rPr>
          <w:lang w:eastAsia="en-US"/>
        </w:rPr>
        <w:t xml:space="preserve">, ул. “Климент Охридски” № 1, ЕИК по БУЛСТАТ 000405689, ДДС </w:t>
      </w:r>
      <w:r w:rsidRPr="005A6DE2">
        <w:rPr>
          <w:lang w:val="ru-RU" w:eastAsia="en-US"/>
        </w:rPr>
        <w:t>№</w:t>
      </w:r>
      <w:r w:rsidRPr="005A6DE2">
        <w:rPr>
          <w:lang w:val="en-US" w:eastAsia="en-US"/>
        </w:rPr>
        <w:t>BG</w:t>
      </w:r>
      <w:r w:rsidRPr="005A6DE2">
        <w:rPr>
          <w:lang w:eastAsia="en-US"/>
        </w:rPr>
        <w:t xml:space="preserve"> 0</w:t>
      </w:r>
      <w:r w:rsidRPr="005A6DE2">
        <w:rPr>
          <w:lang w:val="ru-RU" w:eastAsia="en-US"/>
        </w:rPr>
        <w:t>00405689</w:t>
      </w:r>
      <w:r w:rsidRPr="005A6DE2">
        <w:rPr>
          <w:lang w:eastAsia="en-US"/>
        </w:rPr>
        <w:t xml:space="preserve">, представляван от </w:t>
      </w:r>
      <w:r w:rsidRPr="005A6DE2">
        <w:rPr>
          <w:b/>
          <w:lang w:eastAsia="en-US"/>
        </w:rPr>
        <w:t xml:space="preserve">Ректора – Проф. д-р Славчо Томов, д.м.н., </w:t>
      </w:r>
      <w:r w:rsidRPr="005A6DE2">
        <w:rPr>
          <w:lang w:eastAsia="en-US"/>
        </w:rPr>
        <w:t>с Финансов директор Ибрахим Потурлиев от една страна, наречен</w:t>
      </w:r>
      <w:r w:rsidRPr="005A6DE2">
        <w:rPr>
          <w:b/>
          <w:lang w:eastAsia="en-US"/>
        </w:rPr>
        <w:t xml:space="preserve"> ВЪЗЛОЖИТЕЛ </w:t>
      </w:r>
    </w:p>
    <w:p w:rsidR="005A6DE2" w:rsidRPr="005A6DE2" w:rsidRDefault="005A6DE2" w:rsidP="005A6DE2">
      <w:pPr>
        <w:jc w:val="both"/>
        <w:rPr>
          <w:lang w:eastAsia="en-US"/>
        </w:rPr>
      </w:pPr>
      <w:r w:rsidRPr="005A6DE2">
        <w:rPr>
          <w:lang w:eastAsia="en-US"/>
        </w:rPr>
        <w:t>и</w:t>
      </w:r>
    </w:p>
    <w:p w:rsidR="005A6DE2" w:rsidRPr="005A6DE2" w:rsidRDefault="005A6DE2" w:rsidP="005A6DE2">
      <w:pPr>
        <w:jc w:val="both"/>
        <w:rPr>
          <w:lang w:eastAsia="en-US"/>
        </w:rPr>
      </w:pPr>
      <w:r w:rsidRPr="005A6DE2">
        <w:rPr>
          <w:lang w:eastAsia="en-US"/>
        </w:rPr>
        <w:t>.................................................................</w:t>
      </w:r>
      <w:r w:rsidR="00F53A0F">
        <w:rPr>
          <w:lang w:eastAsia="en-US"/>
        </w:rPr>
        <w:t>......................................................................................</w:t>
      </w:r>
    </w:p>
    <w:p w:rsidR="005A6DE2" w:rsidRPr="005A6DE2" w:rsidRDefault="005A6DE2" w:rsidP="005A6DE2">
      <w:pPr>
        <w:jc w:val="both"/>
        <w:rPr>
          <w:b/>
          <w:lang w:eastAsia="en-US"/>
        </w:rPr>
      </w:pPr>
      <w:r w:rsidRPr="005A6DE2">
        <w:rPr>
          <w:lang w:eastAsia="en-US"/>
        </w:rPr>
        <w:t>със седалище и  адрес на управление:..</w:t>
      </w:r>
      <w:r w:rsidR="00F53A0F">
        <w:rPr>
          <w:lang w:eastAsia="en-US"/>
        </w:rPr>
        <w:t>............................</w:t>
      </w:r>
      <w:r w:rsidRPr="005A6DE2">
        <w:rPr>
          <w:lang w:eastAsia="en-US"/>
        </w:rPr>
        <w:t>....................................</w:t>
      </w:r>
      <w:r w:rsidR="00F53A0F">
        <w:rPr>
          <w:lang w:eastAsia="en-US"/>
        </w:rPr>
        <w:t>................</w:t>
      </w:r>
      <w:r w:rsidRPr="005A6DE2">
        <w:rPr>
          <w:lang w:eastAsia="en-US"/>
        </w:rPr>
        <w:t xml:space="preserve">.., ЕИК/БУЛСТАТ, ...............................представляван от .........................................................., от друга страна, наречен </w:t>
      </w:r>
      <w:r w:rsidRPr="005A6DE2">
        <w:rPr>
          <w:b/>
          <w:lang w:eastAsia="en-US"/>
        </w:rPr>
        <w:t xml:space="preserve">ИЗПЪЛНИТЕЛ </w:t>
      </w:r>
    </w:p>
    <w:p w:rsidR="005A6DE2" w:rsidRPr="005A6DE2" w:rsidRDefault="005A6DE2" w:rsidP="005A6DE2">
      <w:pPr>
        <w:ind w:firstLine="720"/>
        <w:jc w:val="both"/>
        <w:rPr>
          <w:lang w:eastAsia="en-US"/>
        </w:rPr>
      </w:pPr>
      <w:r w:rsidRPr="005A6DE2">
        <w:rPr>
          <w:lang w:eastAsia="en-US"/>
        </w:rPr>
        <w:t>след събиране на оферти с обява, по реда на глава 26 от ЗОП и на основание чл. 194 от ЗОП се сключи настоящият договор за следното:</w:t>
      </w:r>
    </w:p>
    <w:p w:rsidR="005A6DE2" w:rsidRPr="005A6DE2" w:rsidRDefault="005A6DE2" w:rsidP="005A6DE2">
      <w:pPr>
        <w:jc w:val="both"/>
        <w:rPr>
          <w:lang w:eastAsia="en-US"/>
        </w:rPr>
      </w:pPr>
    </w:p>
    <w:p w:rsidR="005A6DE2" w:rsidRPr="005A6DE2" w:rsidRDefault="005A6DE2" w:rsidP="005A6DE2">
      <w:pPr>
        <w:shd w:val="clear" w:color="auto" w:fill="FFFFFF"/>
        <w:jc w:val="center"/>
        <w:rPr>
          <w:b/>
          <w:color w:val="000000"/>
          <w:lang w:eastAsia="en-US"/>
        </w:rPr>
      </w:pPr>
      <w:r w:rsidRPr="005A6DE2">
        <w:rPr>
          <w:b/>
          <w:color w:val="000000"/>
          <w:lang w:eastAsia="en-US"/>
        </w:rPr>
        <w:t xml:space="preserve">ПРЕДМЕТ НА ДОГОВОРА </w:t>
      </w:r>
    </w:p>
    <w:p w:rsidR="005A6DE2" w:rsidRPr="005A6DE2" w:rsidRDefault="00BD10CA" w:rsidP="00BD10CA">
      <w:pPr>
        <w:spacing w:after="5" w:line="251" w:lineRule="auto"/>
        <w:ind w:right="65"/>
        <w:jc w:val="both"/>
        <w:rPr>
          <w:color w:val="000000"/>
        </w:rPr>
      </w:pPr>
      <w:r>
        <w:rPr>
          <w:b/>
          <w:color w:val="000000"/>
          <w:lang w:val="ru-RU" w:eastAsia="en-US"/>
        </w:rPr>
        <w:t xml:space="preserve">           </w:t>
      </w:r>
      <w:r w:rsidR="005A6DE2" w:rsidRPr="000D4B40">
        <w:rPr>
          <w:color w:val="000000"/>
          <w:lang w:val="ru-RU" w:eastAsia="en-US"/>
        </w:rPr>
        <w:t>Чл. 1.</w:t>
      </w:r>
      <w:r w:rsidR="005A6DE2" w:rsidRPr="005A6DE2">
        <w:rPr>
          <w:b/>
          <w:color w:val="000000"/>
          <w:lang w:val="ru-RU" w:eastAsia="en-US"/>
        </w:rPr>
        <w:t xml:space="preserve"> ВЪЗЛОЖИТЕЛЯТ </w:t>
      </w:r>
      <w:proofErr w:type="spellStart"/>
      <w:r w:rsidR="005A6DE2" w:rsidRPr="005A6DE2">
        <w:rPr>
          <w:color w:val="000000"/>
          <w:lang w:val="ru-RU" w:eastAsia="en-US"/>
        </w:rPr>
        <w:t>възлага</w:t>
      </w:r>
      <w:proofErr w:type="spellEnd"/>
      <w:r w:rsidR="005A6DE2" w:rsidRPr="005A6DE2">
        <w:rPr>
          <w:color w:val="000000"/>
          <w:lang w:val="ru-RU" w:eastAsia="en-US"/>
        </w:rPr>
        <w:t>, а</w:t>
      </w:r>
      <w:r w:rsidR="005A6DE2" w:rsidRPr="005A6DE2">
        <w:rPr>
          <w:b/>
          <w:color w:val="000000"/>
          <w:lang w:val="ru-RU" w:eastAsia="en-US"/>
        </w:rPr>
        <w:t xml:space="preserve"> ИЗПЪЛНИТЕЛЯТ </w:t>
      </w:r>
      <w:r w:rsidRPr="00BD10CA">
        <w:rPr>
          <w:color w:val="000000"/>
          <w:lang w:val="ru-RU" w:eastAsia="en-US"/>
        </w:rPr>
        <w:t xml:space="preserve">приема да </w:t>
      </w:r>
      <w:proofErr w:type="spellStart"/>
      <w:r w:rsidRPr="00BD10CA">
        <w:rPr>
          <w:color w:val="000000"/>
          <w:lang w:val="ru-RU" w:eastAsia="en-US"/>
        </w:rPr>
        <w:t>извърши</w:t>
      </w:r>
      <w:proofErr w:type="spellEnd"/>
      <w:r w:rsidRPr="00BD10CA">
        <w:rPr>
          <w:color w:val="000000"/>
          <w:lang w:val="ru-RU" w:eastAsia="en-US"/>
        </w:rPr>
        <w:t xml:space="preserve"> </w:t>
      </w:r>
      <w:r>
        <w:rPr>
          <w:color w:val="000000"/>
          <w:lang w:eastAsia="en-US"/>
        </w:rPr>
        <w:t xml:space="preserve">абонамент и доставка на </w:t>
      </w:r>
      <w:proofErr w:type="spellStart"/>
      <w:r w:rsidR="005A6DE2" w:rsidRPr="00BD10CA">
        <w:rPr>
          <w:color w:val="000000"/>
          <w:lang w:val="ru-RU"/>
        </w:rPr>
        <w:t>чуждестранни</w:t>
      </w:r>
      <w:proofErr w:type="spellEnd"/>
      <w:r w:rsidR="005A6DE2" w:rsidRPr="00BD10CA">
        <w:rPr>
          <w:color w:val="000000"/>
          <w:lang w:val="ru-RU"/>
        </w:rPr>
        <w:t xml:space="preserve"> </w:t>
      </w:r>
      <w:proofErr w:type="spellStart"/>
      <w:r w:rsidR="005A6DE2" w:rsidRPr="00BD10CA">
        <w:rPr>
          <w:color w:val="000000"/>
          <w:lang w:val="ru-RU"/>
        </w:rPr>
        <w:t>периодични</w:t>
      </w:r>
      <w:proofErr w:type="spellEnd"/>
      <w:r w:rsidR="005A6DE2" w:rsidRPr="00BD10CA">
        <w:rPr>
          <w:color w:val="000000"/>
          <w:lang w:val="ru-RU"/>
        </w:rPr>
        <w:t xml:space="preserve"> издания за </w:t>
      </w:r>
      <w:proofErr w:type="spellStart"/>
      <w:r w:rsidR="00B34D2B" w:rsidRPr="000F59D4">
        <w:rPr>
          <w:lang w:val="ru-RU"/>
        </w:rPr>
        <w:t>месец</w:t>
      </w:r>
      <w:proofErr w:type="spellEnd"/>
      <w:r w:rsidR="00B34D2B" w:rsidRPr="000F59D4">
        <w:rPr>
          <w:lang w:val="ru-RU"/>
        </w:rPr>
        <w:t xml:space="preserve"> </w:t>
      </w:r>
      <w:proofErr w:type="spellStart"/>
      <w:r w:rsidR="00B34D2B" w:rsidRPr="000F59D4">
        <w:rPr>
          <w:lang w:val="ru-RU"/>
        </w:rPr>
        <w:t>април-декември</w:t>
      </w:r>
      <w:proofErr w:type="spellEnd"/>
      <w:r w:rsidRPr="000F59D4">
        <w:rPr>
          <w:lang w:val="ru-RU"/>
        </w:rPr>
        <w:t xml:space="preserve"> </w:t>
      </w:r>
      <w:r w:rsidR="005A6DE2" w:rsidRPr="00BD10CA">
        <w:rPr>
          <w:color w:val="000000"/>
          <w:lang w:val="ru-RU"/>
        </w:rPr>
        <w:t>201</w:t>
      </w:r>
      <w:r w:rsidR="005A6DE2" w:rsidRPr="00BD10CA">
        <w:rPr>
          <w:color w:val="000000"/>
          <w:lang w:val="en-GB"/>
        </w:rPr>
        <w:t xml:space="preserve">7 и </w:t>
      </w:r>
      <w:r w:rsidR="00B34D2B">
        <w:rPr>
          <w:color w:val="000000"/>
        </w:rPr>
        <w:t xml:space="preserve">цялата </w:t>
      </w:r>
      <w:r w:rsidR="005A6DE2" w:rsidRPr="00BD10CA">
        <w:rPr>
          <w:color w:val="000000"/>
          <w:lang w:val="en-GB"/>
        </w:rPr>
        <w:t>2018</w:t>
      </w:r>
      <w:r w:rsidR="005A6DE2" w:rsidRPr="00BD10CA">
        <w:rPr>
          <w:color w:val="000000"/>
          <w:lang w:val="ru-RU"/>
        </w:rPr>
        <w:t xml:space="preserve"> г. за </w:t>
      </w:r>
      <w:proofErr w:type="spellStart"/>
      <w:r w:rsidR="005A6DE2" w:rsidRPr="00BD10CA">
        <w:rPr>
          <w:color w:val="000000"/>
          <w:lang w:val="ru-RU"/>
        </w:rPr>
        <w:t>нуждите</w:t>
      </w:r>
      <w:proofErr w:type="spellEnd"/>
      <w:r w:rsidR="005A6DE2" w:rsidRPr="00BD10CA">
        <w:rPr>
          <w:color w:val="000000"/>
          <w:lang w:val="ru-RU"/>
        </w:rPr>
        <w:t xml:space="preserve"> на </w:t>
      </w:r>
      <w:proofErr w:type="spellStart"/>
      <w:r w:rsidR="00B34D2B">
        <w:rPr>
          <w:color w:val="000000"/>
          <w:lang w:val="ru-RU"/>
        </w:rPr>
        <w:t>Факултет</w:t>
      </w:r>
      <w:proofErr w:type="spellEnd"/>
      <w:r w:rsidR="00B34D2B">
        <w:rPr>
          <w:color w:val="000000"/>
          <w:lang w:val="ru-RU"/>
        </w:rPr>
        <w:t xml:space="preserve">  «Медицина»</w:t>
      </w:r>
      <w:r w:rsidR="005A6DE2" w:rsidRPr="00BD10CA">
        <w:rPr>
          <w:color w:val="000000"/>
          <w:lang w:val="ru-RU"/>
        </w:rPr>
        <w:t xml:space="preserve"> </w:t>
      </w:r>
      <w:r>
        <w:rPr>
          <w:color w:val="000000"/>
          <w:lang w:val="ru-RU"/>
        </w:rPr>
        <w:t>при</w:t>
      </w:r>
      <w:r w:rsidR="005A6DE2" w:rsidRPr="00BD10CA">
        <w:rPr>
          <w:color w:val="000000"/>
          <w:lang w:val="ru-RU"/>
        </w:rPr>
        <w:t xml:space="preserve"> </w:t>
      </w:r>
      <w:proofErr w:type="spellStart"/>
      <w:r w:rsidR="005A6DE2" w:rsidRPr="00BD10CA">
        <w:rPr>
          <w:color w:val="000000"/>
          <w:lang w:val="ru-RU"/>
        </w:rPr>
        <w:t>Медицински</w:t>
      </w:r>
      <w:proofErr w:type="spellEnd"/>
      <w:r w:rsidR="005A6DE2" w:rsidRPr="00BD10CA">
        <w:rPr>
          <w:color w:val="000000"/>
          <w:lang w:val="ru-RU"/>
        </w:rPr>
        <w:t xml:space="preserve"> университет </w:t>
      </w:r>
      <w:r>
        <w:rPr>
          <w:color w:val="000000"/>
          <w:lang w:val="ru-RU"/>
        </w:rPr>
        <w:t>–</w:t>
      </w:r>
      <w:r w:rsidR="005A6DE2" w:rsidRPr="00BD10CA">
        <w:rPr>
          <w:color w:val="000000"/>
          <w:lang w:val="ru-RU"/>
        </w:rPr>
        <w:t xml:space="preserve"> </w:t>
      </w:r>
      <w:proofErr w:type="spellStart"/>
      <w:r w:rsidR="005A6DE2" w:rsidRPr="00BD10CA">
        <w:rPr>
          <w:color w:val="000000"/>
          <w:lang w:val="ru-RU"/>
        </w:rPr>
        <w:t>Плевен</w:t>
      </w:r>
      <w:proofErr w:type="spellEnd"/>
      <w:r w:rsidR="009A5E65">
        <w:rPr>
          <w:color w:val="000000"/>
          <w:lang w:val="ru-RU"/>
        </w:rPr>
        <w:t xml:space="preserve">, </w:t>
      </w:r>
      <w:r w:rsidR="00FF3388" w:rsidRPr="000611A3">
        <w:rPr>
          <w:sz w:val="20"/>
          <w:szCs w:val="20"/>
          <w:lang w:eastAsia="en-US"/>
        </w:rPr>
        <w:t xml:space="preserve">по </w:t>
      </w:r>
      <w:proofErr w:type="spellStart"/>
      <w:r w:rsidR="00FF3388" w:rsidRPr="000611A3">
        <w:rPr>
          <w:sz w:val="20"/>
          <w:szCs w:val="20"/>
          <w:lang w:val="en-US" w:eastAsia="en-US"/>
        </w:rPr>
        <w:t>Проект</w:t>
      </w:r>
      <w:proofErr w:type="spellEnd"/>
      <w:r w:rsidR="00FF3388" w:rsidRPr="000611A3">
        <w:rPr>
          <w:sz w:val="20"/>
          <w:szCs w:val="20"/>
          <w:lang w:val="en-US" w:eastAsia="en-US"/>
        </w:rPr>
        <w:t xml:space="preserve"> BG05M2OP001-2.009-0031-C01 „</w:t>
      </w:r>
      <w:proofErr w:type="spellStart"/>
      <w:r w:rsidR="00FF3388" w:rsidRPr="000611A3">
        <w:rPr>
          <w:sz w:val="20"/>
          <w:szCs w:val="20"/>
          <w:lang w:val="en-US" w:eastAsia="en-US"/>
        </w:rPr>
        <w:t>Създаване</w:t>
      </w:r>
      <w:proofErr w:type="spellEnd"/>
      <w:r w:rsidR="00FF3388" w:rsidRPr="000611A3">
        <w:rPr>
          <w:sz w:val="20"/>
          <w:szCs w:val="20"/>
          <w:lang w:val="en-US" w:eastAsia="en-US"/>
        </w:rPr>
        <w:t xml:space="preserve"> </w:t>
      </w:r>
      <w:proofErr w:type="spellStart"/>
      <w:r w:rsidR="00FF3388" w:rsidRPr="000611A3">
        <w:rPr>
          <w:sz w:val="20"/>
          <w:szCs w:val="20"/>
          <w:lang w:val="en-US" w:eastAsia="en-US"/>
        </w:rPr>
        <w:t>на</w:t>
      </w:r>
      <w:proofErr w:type="spellEnd"/>
      <w:r w:rsidR="00FF3388" w:rsidRPr="000611A3">
        <w:rPr>
          <w:sz w:val="20"/>
          <w:szCs w:val="20"/>
          <w:lang w:val="en-US" w:eastAsia="en-US"/>
        </w:rPr>
        <w:t xml:space="preserve"> </w:t>
      </w:r>
      <w:proofErr w:type="spellStart"/>
      <w:r w:rsidR="00FF3388" w:rsidRPr="000611A3">
        <w:rPr>
          <w:sz w:val="20"/>
          <w:szCs w:val="20"/>
          <w:lang w:val="en-US" w:eastAsia="en-US"/>
        </w:rPr>
        <w:t>център</w:t>
      </w:r>
      <w:proofErr w:type="spellEnd"/>
      <w:r w:rsidR="00FF3388" w:rsidRPr="000611A3">
        <w:rPr>
          <w:sz w:val="20"/>
          <w:szCs w:val="20"/>
          <w:lang w:val="en-US" w:eastAsia="en-US"/>
        </w:rPr>
        <w:t xml:space="preserve"> </w:t>
      </w:r>
      <w:proofErr w:type="spellStart"/>
      <w:r w:rsidR="00FF3388" w:rsidRPr="000611A3">
        <w:rPr>
          <w:sz w:val="20"/>
          <w:szCs w:val="20"/>
          <w:lang w:val="en-US" w:eastAsia="en-US"/>
        </w:rPr>
        <w:t>за</w:t>
      </w:r>
      <w:proofErr w:type="spellEnd"/>
      <w:r w:rsidR="00FF3388" w:rsidRPr="000611A3">
        <w:rPr>
          <w:sz w:val="20"/>
          <w:szCs w:val="20"/>
          <w:lang w:val="en-US" w:eastAsia="en-US"/>
        </w:rPr>
        <w:t xml:space="preserve"> </w:t>
      </w:r>
      <w:proofErr w:type="spellStart"/>
      <w:r w:rsidR="00FF3388" w:rsidRPr="000611A3">
        <w:rPr>
          <w:sz w:val="20"/>
          <w:szCs w:val="20"/>
          <w:lang w:val="en-US" w:eastAsia="en-US"/>
        </w:rPr>
        <w:t>обучение</w:t>
      </w:r>
      <w:proofErr w:type="spellEnd"/>
      <w:r w:rsidR="00FF3388" w:rsidRPr="000611A3">
        <w:rPr>
          <w:sz w:val="20"/>
          <w:szCs w:val="20"/>
          <w:lang w:val="en-US" w:eastAsia="en-US"/>
        </w:rPr>
        <w:t xml:space="preserve"> </w:t>
      </w:r>
      <w:proofErr w:type="spellStart"/>
      <w:r w:rsidR="00FF3388" w:rsidRPr="000611A3">
        <w:rPr>
          <w:sz w:val="20"/>
          <w:szCs w:val="20"/>
          <w:lang w:val="en-US" w:eastAsia="en-US"/>
        </w:rPr>
        <w:t>на</w:t>
      </w:r>
      <w:proofErr w:type="spellEnd"/>
      <w:r w:rsidR="00FF3388" w:rsidRPr="000611A3">
        <w:rPr>
          <w:sz w:val="20"/>
          <w:szCs w:val="20"/>
          <w:lang w:val="en-US" w:eastAsia="en-US"/>
        </w:rPr>
        <w:t xml:space="preserve"> </w:t>
      </w:r>
      <w:proofErr w:type="spellStart"/>
      <w:r w:rsidR="00FF3388" w:rsidRPr="000611A3">
        <w:rPr>
          <w:sz w:val="20"/>
          <w:szCs w:val="20"/>
          <w:lang w:val="en-US" w:eastAsia="en-US"/>
        </w:rPr>
        <w:t>докторанти</w:t>
      </w:r>
      <w:proofErr w:type="spellEnd"/>
      <w:r w:rsidR="00FF3388" w:rsidRPr="000611A3">
        <w:rPr>
          <w:sz w:val="20"/>
          <w:szCs w:val="20"/>
          <w:lang w:val="en-US" w:eastAsia="en-US"/>
        </w:rPr>
        <w:t xml:space="preserve">, </w:t>
      </w:r>
      <w:proofErr w:type="spellStart"/>
      <w:r w:rsidR="00FF3388" w:rsidRPr="000611A3">
        <w:rPr>
          <w:sz w:val="20"/>
          <w:szCs w:val="20"/>
          <w:lang w:val="en-US" w:eastAsia="en-US"/>
        </w:rPr>
        <w:t>постдокторанти</w:t>
      </w:r>
      <w:proofErr w:type="spellEnd"/>
      <w:r w:rsidR="00FF3388" w:rsidRPr="000611A3">
        <w:rPr>
          <w:sz w:val="20"/>
          <w:szCs w:val="20"/>
          <w:lang w:val="en-US" w:eastAsia="en-US"/>
        </w:rPr>
        <w:t xml:space="preserve">, </w:t>
      </w:r>
      <w:proofErr w:type="spellStart"/>
      <w:r w:rsidR="00FF3388" w:rsidRPr="000611A3">
        <w:rPr>
          <w:sz w:val="20"/>
          <w:szCs w:val="20"/>
          <w:lang w:val="en-US" w:eastAsia="en-US"/>
        </w:rPr>
        <w:t>специализанти</w:t>
      </w:r>
      <w:proofErr w:type="spellEnd"/>
      <w:r w:rsidR="00FF3388" w:rsidRPr="000611A3">
        <w:rPr>
          <w:sz w:val="20"/>
          <w:szCs w:val="20"/>
          <w:lang w:val="en-US" w:eastAsia="en-US"/>
        </w:rPr>
        <w:t xml:space="preserve"> и </w:t>
      </w:r>
      <w:proofErr w:type="spellStart"/>
      <w:r w:rsidR="00FF3388" w:rsidRPr="000611A3">
        <w:rPr>
          <w:sz w:val="20"/>
          <w:szCs w:val="20"/>
          <w:lang w:val="en-US" w:eastAsia="en-US"/>
        </w:rPr>
        <w:t>млади</w:t>
      </w:r>
      <w:proofErr w:type="spellEnd"/>
      <w:r w:rsidR="00FF3388" w:rsidRPr="000611A3">
        <w:rPr>
          <w:sz w:val="20"/>
          <w:szCs w:val="20"/>
          <w:lang w:val="en-US" w:eastAsia="en-US"/>
        </w:rPr>
        <w:t xml:space="preserve"> </w:t>
      </w:r>
      <w:proofErr w:type="spellStart"/>
      <w:r w:rsidR="00FF3388" w:rsidRPr="000611A3">
        <w:rPr>
          <w:sz w:val="20"/>
          <w:szCs w:val="20"/>
          <w:lang w:val="en-US" w:eastAsia="en-US"/>
        </w:rPr>
        <w:t>учени</w:t>
      </w:r>
      <w:proofErr w:type="spellEnd"/>
      <w:r w:rsidR="00FF3388" w:rsidRPr="000611A3">
        <w:rPr>
          <w:sz w:val="20"/>
          <w:szCs w:val="20"/>
          <w:lang w:val="en-US" w:eastAsia="en-US"/>
        </w:rPr>
        <w:t xml:space="preserve"> </w:t>
      </w:r>
      <w:proofErr w:type="spellStart"/>
      <w:r w:rsidR="00FF3388" w:rsidRPr="000611A3">
        <w:rPr>
          <w:sz w:val="20"/>
          <w:szCs w:val="20"/>
          <w:lang w:val="en-US" w:eastAsia="en-US"/>
        </w:rPr>
        <w:t>към</w:t>
      </w:r>
      <w:proofErr w:type="spellEnd"/>
      <w:r w:rsidR="00FF3388" w:rsidRPr="000611A3">
        <w:rPr>
          <w:sz w:val="20"/>
          <w:szCs w:val="20"/>
          <w:lang w:val="en-US" w:eastAsia="en-US"/>
        </w:rPr>
        <w:t xml:space="preserve"> </w:t>
      </w:r>
      <w:proofErr w:type="spellStart"/>
      <w:r w:rsidR="00FF3388" w:rsidRPr="000611A3">
        <w:rPr>
          <w:sz w:val="20"/>
          <w:szCs w:val="20"/>
          <w:lang w:val="en-US" w:eastAsia="en-US"/>
        </w:rPr>
        <w:t>Факултет</w:t>
      </w:r>
      <w:proofErr w:type="spellEnd"/>
      <w:r w:rsidR="00FF3388" w:rsidRPr="000611A3">
        <w:rPr>
          <w:sz w:val="20"/>
          <w:szCs w:val="20"/>
          <w:lang w:val="en-US" w:eastAsia="en-US"/>
        </w:rPr>
        <w:t xml:space="preserve"> "</w:t>
      </w:r>
      <w:proofErr w:type="spellStart"/>
      <w:r w:rsidR="00FF3388" w:rsidRPr="000611A3">
        <w:rPr>
          <w:sz w:val="20"/>
          <w:szCs w:val="20"/>
          <w:lang w:val="en-US" w:eastAsia="en-US"/>
        </w:rPr>
        <w:t>Медицина</w:t>
      </w:r>
      <w:proofErr w:type="spellEnd"/>
      <w:r w:rsidR="00FF3388" w:rsidRPr="000611A3">
        <w:rPr>
          <w:sz w:val="20"/>
          <w:szCs w:val="20"/>
          <w:lang w:val="en-US" w:eastAsia="en-US"/>
        </w:rPr>
        <w:t xml:space="preserve">" </w:t>
      </w:r>
      <w:proofErr w:type="spellStart"/>
      <w:r w:rsidR="00FF3388" w:rsidRPr="000611A3">
        <w:rPr>
          <w:sz w:val="20"/>
          <w:szCs w:val="20"/>
          <w:lang w:val="en-US" w:eastAsia="en-US"/>
        </w:rPr>
        <w:t>на</w:t>
      </w:r>
      <w:proofErr w:type="spellEnd"/>
      <w:r w:rsidR="00FF3388" w:rsidRPr="000611A3">
        <w:rPr>
          <w:sz w:val="20"/>
          <w:szCs w:val="20"/>
          <w:lang w:val="en-US" w:eastAsia="en-US"/>
        </w:rPr>
        <w:t xml:space="preserve"> МУ-</w:t>
      </w:r>
      <w:proofErr w:type="spellStart"/>
      <w:r w:rsidR="00FF3388" w:rsidRPr="000611A3">
        <w:rPr>
          <w:sz w:val="20"/>
          <w:szCs w:val="20"/>
          <w:lang w:val="en-US" w:eastAsia="en-US"/>
        </w:rPr>
        <w:t>Плевен</w:t>
      </w:r>
      <w:proofErr w:type="spellEnd"/>
      <w:r w:rsidR="00FF3388" w:rsidRPr="000611A3">
        <w:rPr>
          <w:sz w:val="20"/>
          <w:szCs w:val="20"/>
          <w:lang w:val="en-US" w:eastAsia="en-US"/>
        </w:rPr>
        <w:t xml:space="preserve">“, </w:t>
      </w:r>
      <w:proofErr w:type="spellStart"/>
      <w:r w:rsidR="00FF3388" w:rsidRPr="000611A3">
        <w:rPr>
          <w:sz w:val="20"/>
          <w:szCs w:val="20"/>
          <w:lang w:val="en-US" w:eastAsia="en-US"/>
        </w:rPr>
        <w:t>финансиран</w:t>
      </w:r>
      <w:proofErr w:type="spellEnd"/>
      <w:r w:rsidR="00FF3388" w:rsidRPr="000611A3">
        <w:rPr>
          <w:sz w:val="20"/>
          <w:szCs w:val="20"/>
          <w:lang w:val="en-US" w:eastAsia="en-US"/>
        </w:rPr>
        <w:t xml:space="preserve"> </w:t>
      </w:r>
      <w:proofErr w:type="spellStart"/>
      <w:r w:rsidR="00FF3388" w:rsidRPr="000611A3">
        <w:rPr>
          <w:sz w:val="20"/>
          <w:szCs w:val="20"/>
          <w:lang w:val="en-US" w:eastAsia="en-US"/>
        </w:rPr>
        <w:t>от</w:t>
      </w:r>
      <w:proofErr w:type="spellEnd"/>
      <w:r w:rsidR="00FF3388" w:rsidRPr="000611A3">
        <w:rPr>
          <w:sz w:val="20"/>
          <w:szCs w:val="20"/>
          <w:lang w:val="en-US" w:eastAsia="en-US"/>
        </w:rPr>
        <w:t xml:space="preserve"> </w:t>
      </w:r>
      <w:proofErr w:type="spellStart"/>
      <w:r w:rsidR="00FF3388" w:rsidRPr="000611A3">
        <w:rPr>
          <w:sz w:val="20"/>
          <w:szCs w:val="20"/>
          <w:lang w:val="en-US" w:eastAsia="en-US"/>
        </w:rPr>
        <w:t>Оперативна</w:t>
      </w:r>
      <w:proofErr w:type="spellEnd"/>
      <w:r w:rsidR="00FF3388" w:rsidRPr="000611A3">
        <w:rPr>
          <w:sz w:val="20"/>
          <w:szCs w:val="20"/>
          <w:lang w:val="en-US" w:eastAsia="en-US"/>
        </w:rPr>
        <w:t xml:space="preserve"> </w:t>
      </w:r>
      <w:proofErr w:type="spellStart"/>
      <w:r w:rsidR="00FF3388" w:rsidRPr="000611A3">
        <w:rPr>
          <w:sz w:val="20"/>
          <w:szCs w:val="20"/>
          <w:lang w:val="en-US" w:eastAsia="en-US"/>
        </w:rPr>
        <w:t>програма</w:t>
      </w:r>
      <w:proofErr w:type="spellEnd"/>
      <w:r w:rsidR="00FF3388" w:rsidRPr="000611A3">
        <w:rPr>
          <w:sz w:val="20"/>
          <w:szCs w:val="20"/>
          <w:lang w:val="en-US" w:eastAsia="en-US"/>
        </w:rPr>
        <w:t xml:space="preserve"> „</w:t>
      </w:r>
      <w:proofErr w:type="spellStart"/>
      <w:r w:rsidR="00FF3388" w:rsidRPr="000611A3">
        <w:rPr>
          <w:sz w:val="20"/>
          <w:szCs w:val="20"/>
          <w:lang w:val="en-US" w:eastAsia="en-US"/>
        </w:rPr>
        <w:t>Наука</w:t>
      </w:r>
      <w:proofErr w:type="spellEnd"/>
      <w:r w:rsidR="00FF3388" w:rsidRPr="000611A3">
        <w:rPr>
          <w:sz w:val="20"/>
          <w:szCs w:val="20"/>
          <w:lang w:val="en-US" w:eastAsia="en-US"/>
        </w:rPr>
        <w:t xml:space="preserve"> и </w:t>
      </w:r>
      <w:proofErr w:type="spellStart"/>
      <w:r w:rsidR="00FF3388" w:rsidRPr="000611A3">
        <w:rPr>
          <w:sz w:val="20"/>
          <w:szCs w:val="20"/>
          <w:lang w:val="en-US" w:eastAsia="en-US"/>
        </w:rPr>
        <w:t>образование</w:t>
      </w:r>
      <w:proofErr w:type="spellEnd"/>
      <w:r w:rsidR="00FF3388" w:rsidRPr="000611A3">
        <w:rPr>
          <w:sz w:val="20"/>
          <w:szCs w:val="20"/>
          <w:lang w:val="en-US" w:eastAsia="en-US"/>
        </w:rPr>
        <w:t xml:space="preserve"> </w:t>
      </w:r>
      <w:proofErr w:type="spellStart"/>
      <w:r w:rsidR="00FF3388" w:rsidRPr="000611A3">
        <w:rPr>
          <w:sz w:val="20"/>
          <w:szCs w:val="20"/>
          <w:lang w:val="en-US" w:eastAsia="en-US"/>
        </w:rPr>
        <w:t>за</w:t>
      </w:r>
      <w:proofErr w:type="spellEnd"/>
      <w:r w:rsidR="00FF3388" w:rsidRPr="000611A3">
        <w:rPr>
          <w:sz w:val="20"/>
          <w:szCs w:val="20"/>
          <w:lang w:val="en-US" w:eastAsia="en-US"/>
        </w:rPr>
        <w:t xml:space="preserve"> </w:t>
      </w:r>
      <w:proofErr w:type="spellStart"/>
      <w:r w:rsidR="00FF3388" w:rsidRPr="000611A3">
        <w:rPr>
          <w:sz w:val="20"/>
          <w:szCs w:val="20"/>
          <w:lang w:val="en-US" w:eastAsia="en-US"/>
        </w:rPr>
        <w:t>интелигентен</w:t>
      </w:r>
      <w:proofErr w:type="spellEnd"/>
      <w:r w:rsidR="00FF3388" w:rsidRPr="000611A3">
        <w:rPr>
          <w:sz w:val="20"/>
          <w:szCs w:val="20"/>
          <w:lang w:val="en-US" w:eastAsia="en-US"/>
        </w:rPr>
        <w:t xml:space="preserve"> </w:t>
      </w:r>
      <w:proofErr w:type="spellStart"/>
      <w:r w:rsidR="00FF3388" w:rsidRPr="000611A3">
        <w:rPr>
          <w:sz w:val="20"/>
          <w:szCs w:val="20"/>
          <w:lang w:val="en-US" w:eastAsia="en-US"/>
        </w:rPr>
        <w:t>растеж</w:t>
      </w:r>
      <w:proofErr w:type="spellEnd"/>
      <w:r w:rsidR="00FF3388" w:rsidRPr="000611A3">
        <w:rPr>
          <w:sz w:val="20"/>
          <w:szCs w:val="20"/>
          <w:lang w:val="en-US" w:eastAsia="en-US"/>
        </w:rPr>
        <w:t xml:space="preserve">“, </w:t>
      </w:r>
      <w:proofErr w:type="spellStart"/>
      <w:r w:rsidR="00FF3388" w:rsidRPr="000611A3">
        <w:rPr>
          <w:sz w:val="20"/>
          <w:szCs w:val="20"/>
          <w:lang w:val="en-US" w:eastAsia="en-US"/>
        </w:rPr>
        <w:t>съфинансирана</w:t>
      </w:r>
      <w:proofErr w:type="spellEnd"/>
      <w:r w:rsidR="00FF3388" w:rsidRPr="000611A3">
        <w:rPr>
          <w:sz w:val="20"/>
          <w:szCs w:val="20"/>
          <w:lang w:val="en-US" w:eastAsia="en-US"/>
        </w:rPr>
        <w:t xml:space="preserve"> </w:t>
      </w:r>
      <w:proofErr w:type="spellStart"/>
      <w:r w:rsidR="00FF3388" w:rsidRPr="000611A3">
        <w:rPr>
          <w:sz w:val="20"/>
          <w:szCs w:val="20"/>
          <w:lang w:val="en-US" w:eastAsia="en-US"/>
        </w:rPr>
        <w:t>от</w:t>
      </w:r>
      <w:proofErr w:type="spellEnd"/>
      <w:r w:rsidR="00FF3388" w:rsidRPr="000611A3">
        <w:rPr>
          <w:sz w:val="20"/>
          <w:szCs w:val="20"/>
          <w:lang w:val="en-US" w:eastAsia="en-US"/>
        </w:rPr>
        <w:t xml:space="preserve"> </w:t>
      </w:r>
      <w:proofErr w:type="spellStart"/>
      <w:r w:rsidR="00FF3388" w:rsidRPr="000611A3">
        <w:rPr>
          <w:sz w:val="20"/>
          <w:szCs w:val="20"/>
          <w:lang w:val="en-US" w:eastAsia="en-US"/>
        </w:rPr>
        <w:t>Европейския</w:t>
      </w:r>
      <w:proofErr w:type="spellEnd"/>
      <w:r w:rsidR="00FF3388" w:rsidRPr="000611A3">
        <w:rPr>
          <w:sz w:val="20"/>
          <w:szCs w:val="20"/>
          <w:lang w:val="en-US" w:eastAsia="en-US"/>
        </w:rPr>
        <w:t xml:space="preserve"> </w:t>
      </w:r>
      <w:proofErr w:type="spellStart"/>
      <w:r w:rsidR="00FF3388" w:rsidRPr="000611A3">
        <w:rPr>
          <w:sz w:val="20"/>
          <w:szCs w:val="20"/>
          <w:lang w:val="en-US" w:eastAsia="en-US"/>
        </w:rPr>
        <w:t>съюз</w:t>
      </w:r>
      <w:proofErr w:type="spellEnd"/>
      <w:r w:rsidR="00FF3388" w:rsidRPr="000611A3">
        <w:rPr>
          <w:sz w:val="20"/>
          <w:szCs w:val="20"/>
          <w:lang w:val="en-US" w:eastAsia="en-US"/>
        </w:rPr>
        <w:t xml:space="preserve"> </w:t>
      </w:r>
      <w:proofErr w:type="spellStart"/>
      <w:r w:rsidR="00FF3388" w:rsidRPr="000611A3">
        <w:rPr>
          <w:sz w:val="20"/>
          <w:szCs w:val="20"/>
          <w:lang w:val="en-US" w:eastAsia="en-US"/>
        </w:rPr>
        <w:t>чрез</w:t>
      </w:r>
      <w:proofErr w:type="spellEnd"/>
      <w:r w:rsidR="00FF3388" w:rsidRPr="000611A3">
        <w:rPr>
          <w:sz w:val="20"/>
          <w:szCs w:val="20"/>
          <w:lang w:val="en-US" w:eastAsia="en-US"/>
        </w:rPr>
        <w:t xml:space="preserve"> </w:t>
      </w:r>
      <w:proofErr w:type="spellStart"/>
      <w:r w:rsidR="00FF3388" w:rsidRPr="000611A3">
        <w:rPr>
          <w:sz w:val="20"/>
          <w:szCs w:val="20"/>
          <w:lang w:val="en-US" w:eastAsia="en-US"/>
        </w:rPr>
        <w:t>Европейските</w:t>
      </w:r>
      <w:proofErr w:type="spellEnd"/>
      <w:r w:rsidR="00FF3388" w:rsidRPr="000611A3">
        <w:rPr>
          <w:sz w:val="20"/>
          <w:szCs w:val="20"/>
          <w:lang w:val="en-US" w:eastAsia="en-US"/>
        </w:rPr>
        <w:t xml:space="preserve"> </w:t>
      </w:r>
      <w:proofErr w:type="spellStart"/>
      <w:r w:rsidR="00FF3388" w:rsidRPr="000611A3">
        <w:rPr>
          <w:sz w:val="20"/>
          <w:szCs w:val="20"/>
          <w:lang w:val="en-US" w:eastAsia="en-US"/>
        </w:rPr>
        <w:t>структурни</w:t>
      </w:r>
      <w:proofErr w:type="spellEnd"/>
      <w:r w:rsidR="00FF3388" w:rsidRPr="000611A3">
        <w:rPr>
          <w:sz w:val="20"/>
          <w:szCs w:val="20"/>
          <w:lang w:val="en-US" w:eastAsia="en-US"/>
        </w:rPr>
        <w:t xml:space="preserve"> и </w:t>
      </w:r>
      <w:proofErr w:type="spellStart"/>
      <w:r w:rsidR="00FF3388">
        <w:rPr>
          <w:sz w:val="20"/>
          <w:szCs w:val="20"/>
          <w:lang w:val="en-US" w:eastAsia="en-US"/>
        </w:rPr>
        <w:t>инвестиционни</w:t>
      </w:r>
      <w:proofErr w:type="spellEnd"/>
      <w:r w:rsidR="00FF3388">
        <w:rPr>
          <w:sz w:val="20"/>
          <w:szCs w:val="20"/>
          <w:lang w:val="en-US" w:eastAsia="en-US"/>
        </w:rPr>
        <w:t xml:space="preserve"> </w:t>
      </w:r>
      <w:proofErr w:type="spellStart"/>
      <w:r w:rsidR="00FF3388">
        <w:rPr>
          <w:sz w:val="20"/>
          <w:szCs w:val="20"/>
          <w:lang w:val="en-US" w:eastAsia="en-US"/>
        </w:rPr>
        <w:t>фондове</w:t>
      </w:r>
      <w:proofErr w:type="spellEnd"/>
      <w:r w:rsidR="00FF3388">
        <w:rPr>
          <w:sz w:val="20"/>
          <w:szCs w:val="20"/>
          <w:lang w:eastAsia="en-US"/>
        </w:rPr>
        <w:t xml:space="preserve">, </w:t>
      </w:r>
      <w:proofErr w:type="spellStart"/>
      <w:r w:rsidR="009A5E65">
        <w:rPr>
          <w:color w:val="000000"/>
          <w:lang w:val="ru-RU"/>
        </w:rPr>
        <w:t>наричани</w:t>
      </w:r>
      <w:proofErr w:type="spellEnd"/>
      <w:r w:rsidR="009A5E65">
        <w:rPr>
          <w:color w:val="000000"/>
          <w:lang w:val="ru-RU"/>
        </w:rPr>
        <w:t xml:space="preserve"> </w:t>
      </w:r>
      <w:proofErr w:type="spellStart"/>
      <w:r w:rsidR="009A5E65">
        <w:rPr>
          <w:color w:val="000000"/>
          <w:lang w:val="ru-RU"/>
        </w:rPr>
        <w:t>по-долу</w:t>
      </w:r>
      <w:proofErr w:type="spellEnd"/>
      <w:r w:rsidR="009A5E65">
        <w:rPr>
          <w:color w:val="000000"/>
          <w:lang w:val="ru-RU"/>
        </w:rPr>
        <w:t xml:space="preserve"> «</w:t>
      </w:r>
      <w:proofErr w:type="spellStart"/>
      <w:r w:rsidR="009A5E65">
        <w:rPr>
          <w:color w:val="000000"/>
          <w:lang w:val="ru-RU"/>
        </w:rPr>
        <w:t>изданията</w:t>
      </w:r>
      <w:proofErr w:type="spellEnd"/>
      <w:r w:rsidR="009A5E65">
        <w:rPr>
          <w:color w:val="000000"/>
          <w:lang w:val="ru-RU"/>
        </w:rPr>
        <w:t xml:space="preserve">», </w:t>
      </w:r>
      <w:r w:rsidR="005A6DE2" w:rsidRPr="005A6DE2">
        <w:rPr>
          <w:color w:val="000000"/>
        </w:rPr>
        <w:t xml:space="preserve">съгласно </w:t>
      </w:r>
      <w:r>
        <w:rPr>
          <w:color w:val="000000"/>
        </w:rPr>
        <w:t>Техническото</w:t>
      </w:r>
      <w:r w:rsidR="005A6DE2" w:rsidRPr="005A6DE2">
        <w:rPr>
          <w:color w:val="000000"/>
        </w:rPr>
        <w:t xml:space="preserve"> предложение </w:t>
      </w:r>
      <w:r>
        <w:rPr>
          <w:color w:val="000000"/>
        </w:rPr>
        <w:t>/</w:t>
      </w:r>
      <w:r w:rsidR="005A6DE2" w:rsidRPr="005A6DE2">
        <w:rPr>
          <w:color w:val="000000"/>
        </w:rPr>
        <w:t xml:space="preserve">Приложение № </w:t>
      </w:r>
      <w:r>
        <w:rPr>
          <w:color w:val="000000"/>
        </w:rPr>
        <w:t>1/</w:t>
      </w:r>
      <w:r w:rsidR="005A6DE2" w:rsidRPr="005A6DE2">
        <w:rPr>
          <w:color w:val="000000"/>
        </w:rPr>
        <w:t xml:space="preserve"> и Ценово предложение</w:t>
      </w:r>
      <w:r>
        <w:rPr>
          <w:color w:val="000000"/>
        </w:rPr>
        <w:t xml:space="preserve"> /</w:t>
      </w:r>
      <w:r w:rsidR="005A6DE2" w:rsidRPr="005A6DE2">
        <w:rPr>
          <w:color w:val="000000"/>
        </w:rPr>
        <w:t xml:space="preserve">Приложение № </w:t>
      </w:r>
      <w:r>
        <w:rPr>
          <w:color w:val="000000"/>
        </w:rPr>
        <w:t>2/</w:t>
      </w:r>
      <w:r w:rsidR="005A6DE2" w:rsidRPr="005A6DE2">
        <w:rPr>
          <w:color w:val="000000"/>
        </w:rPr>
        <w:t xml:space="preserve">, </w:t>
      </w:r>
      <w:r w:rsidR="009A5E65">
        <w:rPr>
          <w:color w:val="000000"/>
        </w:rPr>
        <w:t xml:space="preserve">които са </w:t>
      </w:r>
      <w:r w:rsidR="005A6DE2" w:rsidRPr="005A6DE2">
        <w:rPr>
          <w:color w:val="000000"/>
        </w:rPr>
        <w:t>неразделна част от настоящия договор.</w:t>
      </w:r>
    </w:p>
    <w:p w:rsidR="009A5E65" w:rsidRDefault="009A5E65" w:rsidP="009A5E65">
      <w:pPr>
        <w:spacing w:after="177" w:line="265" w:lineRule="auto"/>
        <w:ind w:left="730" w:right="93" w:hanging="3"/>
        <w:jc w:val="center"/>
        <w:rPr>
          <w:b/>
          <w:color w:val="000000"/>
        </w:rPr>
      </w:pPr>
    </w:p>
    <w:p w:rsidR="009A5E65" w:rsidRPr="005A6DE2" w:rsidRDefault="009A5E65" w:rsidP="009A5E65">
      <w:pPr>
        <w:spacing w:after="177" w:line="265" w:lineRule="auto"/>
        <w:ind w:left="730" w:right="93" w:hanging="3"/>
        <w:jc w:val="center"/>
        <w:rPr>
          <w:b/>
          <w:color w:val="000000"/>
        </w:rPr>
      </w:pPr>
      <w:r w:rsidRPr="005A6DE2">
        <w:rPr>
          <w:b/>
          <w:color w:val="000000"/>
        </w:rPr>
        <w:t>СРОК НА ДОГОВОРА</w:t>
      </w:r>
      <w:r>
        <w:rPr>
          <w:b/>
          <w:color w:val="000000"/>
        </w:rPr>
        <w:t>.</w:t>
      </w:r>
      <w:r w:rsidRPr="005A6DE2">
        <w:rPr>
          <w:b/>
          <w:color w:val="000000"/>
        </w:rPr>
        <w:t xml:space="preserve"> </w:t>
      </w:r>
      <w:r>
        <w:rPr>
          <w:b/>
          <w:color w:val="000000"/>
        </w:rPr>
        <w:t>МЯСТО</w:t>
      </w:r>
      <w:r w:rsidRPr="005A6DE2">
        <w:rPr>
          <w:b/>
          <w:color w:val="000000"/>
        </w:rPr>
        <w:t xml:space="preserve"> ЗА ИЗПЬЛНЕНИЕ</w:t>
      </w:r>
    </w:p>
    <w:p w:rsidR="009A5E65" w:rsidRPr="005A6DE2" w:rsidRDefault="009A5E65" w:rsidP="009A5E65">
      <w:pPr>
        <w:spacing w:after="3" w:line="247" w:lineRule="auto"/>
        <w:ind w:left="22" w:right="86"/>
        <w:jc w:val="both"/>
        <w:rPr>
          <w:color w:val="000000"/>
        </w:rPr>
      </w:pPr>
      <w:r>
        <w:rPr>
          <w:color w:val="000000"/>
        </w:rPr>
        <w:t xml:space="preserve">        Чл. 2. (1) </w:t>
      </w:r>
      <w:r w:rsidR="00425DFC" w:rsidRPr="002523D1">
        <w:t>Договорът влиза в сила от датата на подписването му от двете страни</w:t>
      </w:r>
      <w:r w:rsidR="00425DFC" w:rsidRPr="005A6DE2">
        <w:rPr>
          <w:color w:val="000000"/>
        </w:rPr>
        <w:t xml:space="preserve"> </w:t>
      </w:r>
      <w:r w:rsidR="00425DFC">
        <w:rPr>
          <w:color w:val="000000"/>
        </w:rPr>
        <w:t>и е със срок</w:t>
      </w:r>
      <w:r w:rsidR="00B8366A">
        <w:rPr>
          <w:color w:val="000000"/>
        </w:rPr>
        <w:t xml:space="preserve"> за изпълнение до 31.12.2018г.</w:t>
      </w:r>
    </w:p>
    <w:p w:rsidR="00425DFC" w:rsidRDefault="00425DFC" w:rsidP="00425DFC">
      <w:pPr>
        <w:spacing w:after="3" w:line="247" w:lineRule="auto"/>
        <w:ind w:right="86" w:firstLine="284"/>
        <w:jc w:val="both"/>
        <w:rPr>
          <w:color w:val="000000"/>
        </w:rPr>
      </w:pPr>
      <w:r>
        <w:rPr>
          <w:color w:val="000000"/>
        </w:rPr>
        <w:t xml:space="preserve">   </w:t>
      </w:r>
      <w:r w:rsidR="009A5E65">
        <w:rPr>
          <w:color w:val="000000"/>
        </w:rPr>
        <w:t>(2)</w:t>
      </w:r>
      <w:r w:rsidR="009A5E65" w:rsidRPr="005A6DE2">
        <w:rPr>
          <w:color w:val="000000"/>
        </w:rPr>
        <w:t xml:space="preserve"> Срокът за доставка на </w:t>
      </w:r>
      <w:r>
        <w:rPr>
          <w:color w:val="000000"/>
        </w:rPr>
        <w:t xml:space="preserve">конкретното </w:t>
      </w:r>
      <w:r w:rsidR="009A5E65" w:rsidRPr="005A6DE2">
        <w:rPr>
          <w:color w:val="000000"/>
        </w:rPr>
        <w:t>периодичн</w:t>
      </w:r>
      <w:r>
        <w:rPr>
          <w:color w:val="000000"/>
        </w:rPr>
        <w:t>о</w:t>
      </w:r>
      <w:r w:rsidR="009A5E65" w:rsidRPr="005A6DE2">
        <w:rPr>
          <w:color w:val="000000"/>
        </w:rPr>
        <w:t xml:space="preserve"> издани</w:t>
      </w:r>
      <w:r w:rsidR="00BB1E0B">
        <w:rPr>
          <w:color w:val="000000"/>
        </w:rPr>
        <w:t>е до кра</w:t>
      </w:r>
      <w:r>
        <w:rPr>
          <w:color w:val="000000"/>
        </w:rPr>
        <w:t xml:space="preserve">ен </w:t>
      </w:r>
      <w:r w:rsidR="009A5E65" w:rsidRPr="005A6DE2">
        <w:rPr>
          <w:color w:val="000000"/>
        </w:rPr>
        <w:t xml:space="preserve">получател </w:t>
      </w:r>
      <w:r>
        <w:t>до ............... календарни дни от датата на издаване на съответната периодика.</w:t>
      </w:r>
    </w:p>
    <w:p w:rsidR="005A6DE2" w:rsidRDefault="00BB1E0B" w:rsidP="00425DFC">
      <w:pPr>
        <w:shd w:val="clear" w:color="auto" w:fill="FFFFFF"/>
        <w:jc w:val="both"/>
        <w:rPr>
          <w:b/>
          <w:color w:val="000000"/>
          <w:lang w:eastAsia="en-US"/>
        </w:rPr>
      </w:pPr>
      <w:r>
        <w:rPr>
          <w:color w:val="000000"/>
        </w:rPr>
        <w:t xml:space="preserve">    </w:t>
      </w:r>
      <w:r w:rsidR="00425DFC">
        <w:rPr>
          <w:color w:val="000000"/>
        </w:rPr>
        <w:t xml:space="preserve">    </w:t>
      </w:r>
      <w:r w:rsidR="00425DFC" w:rsidRPr="00425DFC">
        <w:rPr>
          <w:color w:val="000000"/>
        </w:rPr>
        <w:t xml:space="preserve">Чл. </w:t>
      </w:r>
      <w:r w:rsidR="00425DFC">
        <w:rPr>
          <w:color w:val="000000"/>
        </w:rPr>
        <w:t xml:space="preserve">3.  Място на доставката </w:t>
      </w:r>
      <w:r w:rsidR="00425DFC" w:rsidRPr="00425DFC">
        <w:rPr>
          <w:color w:val="000000"/>
        </w:rPr>
        <w:t>– Медицински университет - Плевен, ул. ”Климент Охридски” № 1.</w:t>
      </w:r>
    </w:p>
    <w:p w:rsidR="009A5E65" w:rsidRDefault="009A5E65" w:rsidP="005A6DE2">
      <w:pPr>
        <w:shd w:val="clear" w:color="auto" w:fill="FFFFFF"/>
        <w:jc w:val="center"/>
        <w:rPr>
          <w:b/>
          <w:color w:val="000000"/>
          <w:lang w:eastAsia="en-US"/>
        </w:rPr>
      </w:pPr>
    </w:p>
    <w:p w:rsidR="009A5E65" w:rsidRPr="005A6DE2" w:rsidRDefault="009A5E65" w:rsidP="005A6DE2">
      <w:pPr>
        <w:shd w:val="clear" w:color="auto" w:fill="FFFFFF"/>
        <w:jc w:val="center"/>
        <w:rPr>
          <w:b/>
          <w:color w:val="000000"/>
          <w:lang w:eastAsia="en-US"/>
        </w:rPr>
      </w:pPr>
    </w:p>
    <w:p w:rsidR="000D4B40" w:rsidRDefault="000D4B40" w:rsidP="000D4B40">
      <w:pPr>
        <w:spacing w:after="5" w:line="251" w:lineRule="auto"/>
        <w:ind w:left="29" w:right="65" w:firstLine="710"/>
        <w:jc w:val="center"/>
        <w:rPr>
          <w:b/>
          <w:color w:val="000000"/>
        </w:rPr>
      </w:pPr>
      <w:r w:rsidRPr="000D4B40">
        <w:rPr>
          <w:b/>
          <w:color w:val="000000"/>
        </w:rPr>
        <w:t>ЦЕНА И НАЧИН НА ПЛАЩАНЕ</w:t>
      </w:r>
    </w:p>
    <w:p w:rsidR="000D4B40" w:rsidRPr="000D4B40" w:rsidRDefault="000D4B40" w:rsidP="000D4B40">
      <w:pPr>
        <w:spacing w:after="5" w:line="251" w:lineRule="auto"/>
        <w:ind w:left="29" w:right="65" w:firstLine="710"/>
        <w:jc w:val="both"/>
        <w:rPr>
          <w:color w:val="000000"/>
        </w:rPr>
      </w:pPr>
      <w:r w:rsidRPr="000D4B40">
        <w:rPr>
          <w:color w:val="000000"/>
        </w:rPr>
        <w:t>Чл. 4.</w:t>
      </w:r>
      <w:r>
        <w:rPr>
          <w:color w:val="000000"/>
        </w:rPr>
        <w:t xml:space="preserve"> (1)</w:t>
      </w:r>
      <w:r w:rsidRPr="000D4B40">
        <w:rPr>
          <w:color w:val="000000"/>
        </w:rPr>
        <w:t xml:space="preserve"> Общата цена на абонамента и доставките </w:t>
      </w:r>
      <w:r>
        <w:rPr>
          <w:color w:val="000000"/>
        </w:rPr>
        <w:t>на</w:t>
      </w:r>
      <w:r w:rsidRPr="000D4B40">
        <w:rPr>
          <w:color w:val="000000"/>
        </w:rPr>
        <w:t xml:space="preserve"> чуждестранни периодични издания  за</w:t>
      </w:r>
      <w:r>
        <w:rPr>
          <w:color w:val="000000"/>
        </w:rPr>
        <w:t xml:space="preserve"> месец </w:t>
      </w:r>
      <w:r w:rsidR="00B34D2B" w:rsidRPr="000F59D4">
        <w:t>април-</w:t>
      </w:r>
      <w:r w:rsidRPr="000F59D4">
        <w:t xml:space="preserve">декември 2017 г. и за цялата календарна 2018 г. е в размер на </w:t>
      </w:r>
      <w:r w:rsidRPr="000F59D4">
        <w:lastRenderedPageBreak/>
        <w:t>....................(………………..) лева без ДДС</w:t>
      </w:r>
      <w:r w:rsidR="00332367">
        <w:t>, съгласно Ценовото предложение</w:t>
      </w:r>
      <w:r w:rsidRPr="000D4B40">
        <w:rPr>
          <w:color w:val="000000"/>
        </w:rPr>
        <w:t xml:space="preserve"> на ИЗПЪЛНИТЕЛЯ.</w:t>
      </w:r>
    </w:p>
    <w:p w:rsidR="000D4B40" w:rsidRDefault="000D4B40" w:rsidP="000D4B40">
      <w:pPr>
        <w:spacing w:after="5" w:line="251" w:lineRule="auto"/>
        <w:ind w:left="29" w:right="65" w:firstLine="710"/>
        <w:jc w:val="both"/>
        <w:rPr>
          <w:lang w:eastAsia="en-US"/>
        </w:rPr>
      </w:pPr>
      <w:r w:rsidRPr="000D4B40">
        <w:rPr>
          <w:color w:val="000000"/>
        </w:rPr>
        <w:t xml:space="preserve"> (2) В цената по ал. 1 са включени всички разходи на ИЗПЪЛНИТЕЛЯ по сключването на договор за абонамент и доставката</w:t>
      </w:r>
      <w:r>
        <w:rPr>
          <w:color w:val="000000"/>
        </w:rPr>
        <w:t xml:space="preserve">, включително </w:t>
      </w:r>
      <w:proofErr w:type="spellStart"/>
      <w:r w:rsidRPr="00774D40">
        <w:rPr>
          <w:lang w:val="en-US" w:eastAsia="en-US"/>
        </w:rPr>
        <w:t>опаковка</w:t>
      </w:r>
      <w:proofErr w:type="spellEnd"/>
      <w:r w:rsidRPr="00774D40">
        <w:rPr>
          <w:lang w:val="en-US" w:eastAsia="en-US"/>
        </w:rPr>
        <w:t xml:space="preserve">, </w:t>
      </w:r>
      <w:proofErr w:type="spellStart"/>
      <w:r w:rsidRPr="00774D40">
        <w:rPr>
          <w:lang w:val="en-US" w:eastAsia="en-US"/>
        </w:rPr>
        <w:t>транспортни</w:t>
      </w:r>
      <w:proofErr w:type="spellEnd"/>
      <w:r w:rsidRPr="00774D40">
        <w:rPr>
          <w:lang w:val="en-US" w:eastAsia="en-US"/>
        </w:rPr>
        <w:t xml:space="preserve"> </w:t>
      </w:r>
      <w:proofErr w:type="spellStart"/>
      <w:r w:rsidRPr="00774D40">
        <w:rPr>
          <w:lang w:val="en-US" w:eastAsia="en-US"/>
        </w:rPr>
        <w:t>разходи</w:t>
      </w:r>
      <w:proofErr w:type="spellEnd"/>
      <w:r w:rsidRPr="00774D40">
        <w:rPr>
          <w:lang w:val="en-US" w:eastAsia="en-US"/>
        </w:rPr>
        <w:t xml:space="preserve">, </w:t>
      </w:r>
      <w:proofErr w:type="spellStart"/>
      <w:r w:rsidRPr="00774D40">
        <w:rPr>
          <w:lang w:val="en-US" w:eastAsia="en-US"/>
        </w:rPr>
        <w:t>мита</w:t>
      </w:r>
      <w:proofErr w:type="spellEnd"/>
      <w:r w:rsidRPr="00774D40">
        <w:rPr>
          <w:lang w:val="en-US" w:eastAsia="en-US"/>
        </w:rPr>
        <w:t xml:space="preserve">, </w:t>
      </w:r>
      <w:proofErr w:type="spellStart"/>
      <w:r w:rsidRPr="00774D40">
        <w:rPr>
          <w:lang w:val="en-US" w:eastAsia="en-US"/>
        </w:rPr>
        <w:t>данъци</w:t>
      </w:r>
      <w:proofErr w:type="spellEnd"/>
      <w:r w:rsidRPr="00774D40">
        <w:rPr>
          <w:lang w:val="en-US" w:eastAsia="en-US"/>
        </w:rPr>
        <w:t xml:space="preserve">, </w:t>
      </w:r>
      <w:proofErr w:type="spellStart"/>
      <w:r w:rsidRPr="00774D40">
        <w:rPr>
          <w:lang w:val="en-US" w:eastAsia="en-US"/>
        </w:rPr>
        <w:t>такси</w:t>
      </w:r>
      <w:proofErr w:type="spellEnd"/>
      <w:r w:rsidRPr="00774D40">
        <w:rPr>
          <w:lang w:val="en-US" w:eastAsia="en-US"/>
        </w:rPr>
        <w:t xml:space="preserve">, </w:t>
      </w:r>
      <w:proofErr w:type="spellStart"/>
      <w:r w:rsidRPr="00774D40">
        <w:rPr>
          <w:lang w:val="en-US" w:eastAsia="en-US"/>
        </w:rPr>
        <w:t>доставка</w:t>
      </w:r>
      <w:proofErr w:type="spellEnd"/>
      <w:r w:rsidRPr="00774D40">
        <w:rPr>
          <w:lang w:val="en-US" w:eastAsia="en-US"/>
        </w:rPr>
        <w:t xml:space="preserve"> в </w:t>
      </w:r>
      <w:proofErr w:type="spellStart"/>
      <w:r w:rsidRPr="00774D40">
        <w:rPr>
          <w:lang w:val="en-US" w:eastAsia="en-US"/>
        </w:rPr>
        <w:t>сградата</w:t>
      </w:r>
      <w:proofErr w:type="spellEnd"/>
      <w:r w:rsidRPr="00774D40">
        <w:rPr>
          <w:lang w:val="en-US" w:eastAsia="en-US"/>
        </w:rPr>
        <w:t xml:space="preserve"> </w:t>
      </w:r>
      <w:proofErr w:type="spellStart"/>
      <w:r w:rsidRPr="00774D40">
        <w:rPr>
          <w:lang w:val="en-US" w:eastAsia="en-US"/>
        </w:rPr>
        <w:t>на</w:t>
      </w:r>
      <w:proofErr w:type="spellEnd"/>
      <w:r w:rsidRPr="00774D40">
        <w:rPr>
          <w:lang w:val="en-US" w:eastAsia="en-US"/>
        </w:rPr>
        <w:t xml:space="preserve"> </w:t>
      </w:r>
      <w:r>
        <w:rPr>
          <w:lang w:eastAsia="en-US"/>
        </w:rPr>
        <w:t>МУ-Плевен</w:t>
      </w:r>
      <w:r w:rsidR="00AF7ED0">
        <w:rPr>
          <w:lang w:eastAsia="en-US"/>
        </w:rPr>
        <w:t>.</w:t>
      </w:r>
    </w:p>
    <w:p w:rsidR="00796275" w:rsidRDefault="00796275" w:rsidP="000D4B40">
      <w:pPr>
        <w:spacing w:after="5" w:line="251" w:lineRule="auto"/>
        <w:ind w:left="29" w:right="65" w:firstLine="710"/>
        <w:jc w:val="both"/>
        <w:rPr>
          <w:color w:val="000000"/>
        </w:rPr>
      </w:pPr>
      <w:r>
        <w:rPr>
          <w:color w:val="000000"/>
        </w:rPr>
        <w:t xml:space="preserve">(3) </w:t>
      </w:r>
      <w:r w:rsidRPr="00796275">
        <w:rPr>
          <w:color w:val="000000"/>
        </w:rPr>
        <w:t>Единичните цени</w:t>
      </w:r>
      <w:r>
        <w:rPr>
          <w:color w:val="000000"/>
        </w:rPr>
        <w:t xml:space="preserve"> </w:t>
      </w:r>
      <w:r w:rsidRPr="00796275">
        <w:rPr>
          <w:color w:val="000000"/>
        </w:rPr>
        <w:t>/сДДС/ са фиксирани в приложеното от Изпълнителя ценово предложение към момента на представянето на същата,  /Приложение №</w:t>
      </w:r>
      <w:r>
        <w:rPr>
          <w:color w:val="000000"/>
        </w:rPr>
        <w:t>2</w:t>
      </w:r>
      <w:r w:rsidRPr="00796275">
        <w:rPr>
          <w:color w:val="000000"/>
        </w:rPr>
        <w:t xml:space="preserve"> към договора/ и са валидни за срока на договора.</w:t>
      </w:r>
    </w:p>
    <w:p w:rsidR="00796275" w:rsidRPr="00796275" w:rsidRDefault="000D4B40" w:rsidP="00796275">
      <w:pPr>
        <w:spacing w:after="5" w:line="251" w:lineRule="auto"/>
        <w:ind w:left="29" w:right="65" w:firstLine="710"/>
        <w:jc w:val="both"/>
      </w:pPr>
      <w:r w:rsidRPr="000D4B40">
        <w:rPr>
          <w:color w:val="000000"/>
        </w:rPr>
        <w:t xml:space="preserve"> (</w:t>
      </w:r>
      <w:r w:rsidR="00796275">
        <w:rPr>
          <w:color w:val="000000"/>
        </w:rPr>
        <w:t>4</w:t>
      </w:r>
      <w:r w:rsidRPr="000D4B40">
        <w:rPr>
          <w:color w:val="000000"/>
        </w:rPr>
        <w:t>)</w:t>
      </w:r>
      <w:r w:rsidR="00796275">
        <w:rPr>
          <w:color w:val="000000"/>
        </w:rPr>
        <w:t xml:space="preserve"> </w:t>
      </w:r>
      <w:proofErr w:type="spellStart"/>
      <w:r w:rsidR="00796275">
        <w:rPr>
          <w:lang w:val="ru-RU"/>
        </w:rPr>
        <w:t>Плащането</w:t>
      </w:r>
      <w:proofErr w:type="spellEnd"/>
      <w:r w:rsidR="00796275">
        <w:rPr>
          <w:lang w:val="ru-RU"/>
        </w:rPr>
        <w:t xml:space="preserve"> на </w:t>
      </w:r>
      <w:proofErr w:type="spellStart"/>
      <w:r w:rsidR="00796275">
        <w:rPr>
          <w:lang w:val="ru-RU"/>
        </w:rPr>
        <w:t>стойността</w:t>
      </w:r>
      <w:proofErr w:type="spellEnd"/>
      <w:r w:rsidR="00796275">
        <w:rPr>
          <w:lang w:val="ru-RU"/>
        </w:rPr>
        <w:t xml:space="preserve"> на предмета на договора </w:t>
      </w:r>
      <w:r w:rsidR="00796275" w:rsidRPr="00796275">
        <w:rPr>
          <w:lang w:val="ru-RU"/>
        </w:rPr>
        <w:t xml:space="preserve">по чл. </w:t>
      </w:r>
      <w:r w:rsidR="00796275">
        <w:rPr>
          <w:lang w:val="ru-RU"/>
        </w:rPr>
        <w:t>4, ал.1</w:t>
      </w:r>
      <w:r w:rsidR="00796275" w:rsidRPr="00796275">
        <w:rPr>
          <w:lang w:val="ru-RU"/>
        </w:rPr>
        <w:t xml:space="preserve"> от договора се </w:t>
      </w:r>
      <w:proofErr w:type="spellStart"/>
      <w:r w:rsidR="00796275" w:rsidRPr="00796275">
        <w:rPr>
          <w:lang w:val="ru-RU"/>
        </w:rPr>
        <w:t>извършва</w:t>
      </w:r>
      <w:proofErr w:type="spellEnd"/>
      <w:r w:rsidR="00796275" w:rsidRPr="00796275">
        <w:rPr>
          <w:lang w:val="ru-RU"/>
        </w:rPr>
        <w:t xml:space="preserve"> по банков </w:t>
      </w:r>
      <w:proofErr w:type="spellStart"/>
      <w:r w:rsidR="00796275" w:rsidRPr="00796275">
        <w:rPr>
          <w:lang w:val="ru-RU"/>
        </w:rPr>
        <w:t>път</w:t>
      </w:r>
      <w:proofErr w:type="spellEnd"/>
      <w:r w:rsidR="00796275" w:rsidRPr="00796275">
        <w:rPr>
          <w:lang w:val="ru-RU"/>
        </w:rPr>
        <w:t xml:space="preserve">, с </w:t>
      </w:r>
      <w:proofErr w:type="spellStart"/>
      <w:r w:rsidR="00796275" w:rsidRPr="00796275">
        <w:rPr>
          <w:lang w:val="ru-RU"/>
        </w:rPr>
        <w:t>платежно</w:t>
      </w:r>
      <w:proofErr w:type="spellEnd"/>
      <w:r w:rsidR="00796275" w:rsidRPr="00796275">
        <w:rPr>
          <w:lang w:val="ru-RU"/>
        </w:rPr>
        <w:t xml:space="preserve"> </w:t>
      </w:r>
      <w:proofErr w:type="spellStart"/>
      <w:r w:rsidR="00796275" w:rsidRPr="00796275">
        <w:rPr>
          <w:lang w:val="ru-RU"/>
        </w:rPr>
        <w:t>нареждане</w:t>
      </w:r>
      <w:proofErr w:type="spellEnd"/>
      <w:r w:rsidR="00796275" w:rsidRPr="00796275">
        <w:rPr>
          <w:lang w:val="ru-RU"/>
        </w:rPr>
        <w:t xml:space="preserve"> по сметка на ИЗПЪЛНИТЕЛЯ: </w:t>
      </w:r>
      <w:r w:rsidR="00796275" w:rsidRPr="00796275">
        <w:t xml:space="preserve">банка: </w:t>
      </w:r>
      <w:r w:rsidR="00796275">
        <w:t>…………</w:t>
      </w:r>
      <w:proofErr w:type="gramStart"/>
      <w:r w:rsidR="00796275">
        <w:t>…….</w:t>
      </w:r>
      <w:proofErr w:type="gramEnd"/>
      <w:r w:rsidR="00796275">
        <w:t>.</w:t>
      </w:r>
      <w:r w:rsidR="00796275" w:rsidRPr="00796275">
        <w:t>, IBAN:</w:t>
      </w:r>
      <w:r w:rsidR="00796275" w:rsidRPr="00796275">
        <w:rPr>
          <w:lang w:val="ru-RU"/>
        </w:rPr>
        <w:t xml:space="preserve"> </w:t>
      </w:r>
      <w:r w:rsidR="00796275">
        <w:t>………………..</w:t>
      </w:r>
      <w:r w:rsidR="00796275" w:rsidRPr="00796275">
        <w:t>;</w:t>
      </w:r>
      <w:r w:rsidR="00796275" w:rsidRPr="00796275">
        <w:rPr>
          <w:lang w:val="ru-RU"/>
        </w:rPr>
        <w:t xml:space="preserve"> </w:t>
      </w:r>
      <w:r w:rsidR="00796275" w:rsidRPr="00796275">
        <w:t>BIC:</w:t>
      </w:r>
      <w:r w:rsidR="00796275" w:rsidRPr="00796275">
        <w:rPr>
          <w:lang w:val="ru-RU"/>
        </w:rPr>
        <w:t xml:space="preserve"> </w:t>
      </w:r>
      <w:r w:rsidR="00796275">
        <w:t>………….</w:t>
      </w:r>
      <w:r w:rsidR="00796275" w:rsidRPr="00796275">
        <w:rPr>
          <w:lang w:val="ru-RU"/>
        </w:rPr>
        <w:t xml:space="preserve">, </w:t>
      </w:r>
      <w:proofErr w:type="spellStart"/>
      <w:r w:rsidR="00796275" w:rsidRPr="00796275">
        <w:rPr>
          <w:lang w:val="ru-RU"/>
        </w:rPr>
        <w:t>както</w:t>
      </w:r>
      <w:proofErr w:type="spellEnd"/>
      <w:r w:rsidR="00796275" w:rsidRPr="00796275">
        <w:rPr>
          <w:lang w:val="ru-RU"/>
        </w:rPr>
        <w:t xml:space="preserve"> </w:t>
      </w:r>
      <w:proofErr w:type="spellStart"/>
      <w:r w:rsidR="00796275" w:rsidRPr="00796275">
        <w:rPr>
          <w:lang w:val="ru-RU"/>
        </w:rPr>
        <w:t>следва</w:t>
      </w:r>
      <w:proofErr w:type="spellEnd"/>
      <w:r w:rsidR="00796275" w:rsidRPr="00796275">
        <w:rPr>
          <w:lang w:val="ru-RU"/>
        </w:rPr>
        <w:t>: 50%</w:t>
      </w:r>
      <w:r w:rsidR="00796275" w:rsidRPr="00796275">
        <w:t xml:space="preserve"> </w:t>
      </w:r>
      <w:r w:rsidR="00796275" w:rsidRPr="00796275">
        <w:rPr>
          <w:lang w:val="ru-RU"/>
        </w:rPr>
        <w:t>до 3</w:t>
      </w:r>
      <w:r w:rsidR="00796275">
        <w:rPr>
          <w:lang w:val="ru-RU"/>
        </w:rPr>
        <w:t>0</w:t>
      </w:r>
      <w:r w:rsidR="00796275" w:rsidRPr="00796275">
        <w:rPr>
          <w:lang w:val="ru-RU"/>
        </w:rPr>
        <w:t>/</w:t>
      </w:r>
      <w:proofErr w:type="spellStart"/>
      <w:r w:rsidR="00796275" w:rsidRPr="00796275">
        <w:rPr>
          <w:lang w:val="ru-RU"/>
        </w:rPr>
        <w:t>три</w:t>
      </w:r>
      <w:r w:rsidR="00796275">
        <w:rPr>
          <w:lang w:val="ru-RU"/>
        </w:rPr>
        <w:t>десет</w:t>
      </w:r>
      <w:proofErr w:type="spellEnd"/>
      <w:r w:rsidR="00796275" w:rsidRPr="00796275">
        <w:rPr>
          <w:lang w:val="ru-RU"/>
        </w:rPr>
        <w:t xml:space="preserve">/ </w:t>
      </w:r>
      <w:proofErr w:type="spellStart"/>
      <w:r w:rsidR="00796275">
        <w:rPr>
          <w:lang w:val="ru-RU"/>
        </w:rPr>
        <w:t>календарни</w:t>
      </w:r>
      <w:proofErr w:type="spellEnd"/>
      <w:r w:rsidR="00796275" w:rsidRPr="00796275">
        <w:rPr>
          <w:lang w:val="ru-RU"/>
        </w:rPr>
        <w:t xml:space="preserve"> дни след </w:t>
      </w:r>
      <w:proofErr w:type="spellStart"/>
      <w:r w:rsidR="00796275" w:rsidRPr="00796275">
        <w:rPr>
          <w:lang w:val="ru-RU"/>
        </w:rPr>
        <w:t>сключване</w:t>
      </w:r>
      <w:proofErr w:type="spellEnd"/>
      <w:r w:rsidR="00796275" w:rsidRPr="00796275">
        <w:rPr>
          <w:lang w:val="ru-RU"/>
        </w:rPr>
        <w:t xml:space="preserve"> на договора и 50% до </w:t>
      </w:r>
      <w:r w:rsidR="00796275">
        <w:rPr>
          <w:lang w:val="ru-RU"/>
        </w:rPr>
        <w:t>30.03.2018 г.</w:t>
      </w:r>
      <w:r w:rsidR="00796275" w:rsidRPr="00796275">
        <w:rPr>
          <w:lang w:val="ru-RU"/>
        </w:rPr>
        <w:t xml:space="preserve"> след </w:t>
      </w:r>
      <w:proofErr w:type="spellStart"/>
      <w:r w:rsidR="00796275" w:rsidRPr="00796275">
        <w:rPr>
          <w:lang w:val="ru-RU"/>
        </w:rPr>
        <w:t>представена</w:t>
      </w:r>
      <w:proofErr w:type="spellEnd"/>
      <w:r w:rsidR="00796275" w:rsidRPr="00796275">
        <w:rPr>
          <w:lang w:val="ru-RU"/>
        </w:rPr>
        <w:t xml:space="preserve"> фактура с </w:t>
      </w:r>
      <w:proofErr w:type="spellStart"/>
      <w:r w:rsidR="00796275" w:rsidRPr="00796275">
        <w:rPr>
          <w:lang w:val="ru-RU"/>
        </w:rPr>
        <w:t>платежно</w:t>
      </w:r>
      <w:proofErr w:type="spellEnd"/>
      <w:r w:rsidR="00796275" w:rsidRPr="00796275">
        <w:rPr>
          <w:lang w:val="ru-RU"/>
        </w:rPr>
        <w:t xml:space="preserve"> </w:t>
      </w:r>
      <w:proofErr w:type="spellStart"/>
      <w:r w:rsidR="00796275" w:rsidRPr="00796275">
        <w:rPr>
          <w:lang w:val="ru-RU"/>
        </w:rPr>
        <w:t>нареждане</w:t>
      </w:r>
      <w:proofErr w:type="spellEnd"/>
      <w:r w:rsidR="00796275" w:rsidRPr="00796275">
        <w:rPr>
          <w:lang w:val="ru-RU"/>
        </w:rPr>
        <w:t xml:space="preserve"> по </w:t>
      </w:r>
      <w:proofErr w:type="spellStart"/>
      <w:r w:rsidR="00796275" w:rsidRPr="00796275">
        <w:rPr>
          <w:lang w:val="ru-RU"/>
        </w:rPr>
        <w:t>по-горе</w:t>
      </w:r>
      <w:proofErr w:type="spellEnd"/>
      <w:r w:rsidR="00796275" w:rsidRPr="00796275">
        <w:rPr>
          <w:lang w:val="ru-RU"/>
        </w:rPr>
        <w:t xml:space="preserve"> </w:t>
      </w:r>
      <w:proofErr w:type="spellStart"/>
      <w:r w:rsidR="00796275" w:rsidRPr="00796275">
        <w:rPr>
          <w:lang w:val="ru-RU"/>
        </w:rPr>
        <w:t>посочената</w:t>
      </w:r>
      <w:proofErr w:type="spellEnd"/>
      <w:r w:rsidR="00796275" w:rsidRPr="00796275">
        <w:rPr>
          <w:lang w:val="ru-RU"/>
        </w:rPr>
        <w:t xml:space="preserve"> </w:t>
      </w:r>
      <w:proofErr w:type="spellStart"/>
      <w:r w:rsidR="00796275" w:rsidRPr="00796275">
        <w:rPr>
          <w:lang w:val="ru-RU"/>
        </w:rPr>
        <w:t>банкова</w:t>
      </w:r>
      <w:proofErr w:type="spellEnd"/>
      <w:r w:rsidR="00796275" w:rsidRPr="00796275">
        <w:rPr>
          <w:lang w:val="ru-RU"/>
        </w:rPr>
        <w:t xml:space="preserve"> сметка на ИЗПЪЛНИТЕЛЯ.</w:t>
      </w:r>
    </w:p>
    <w:p w:rsidR="00796275" w:rsidRPr="00796275" w:rsidRDefault="00796275" w:rsidP="00796275">
      <w:pPr>
        <w:spacing w:after="5" w:line="251" w:lineRule="auto"/>
        <w:ind w:left="29" w:right="65"/>
        <w:jc w:val="both"/>
        <w:rPr>
          <w:color w:val="000000"/>
        </w:rPr>
      </w:pPr>
      <w:r w:rsidRPr="00796275">
        <w:rPr>
          <w:color w:val="000000"/>
        </w:rPr>
        <w:t>Плащането по договора се осъществява съобразно система за разплащане СЕБРА и в изпълнение на Решение на МС № 593/20.07.2016 г.</w:t>
      </w:r>
    </w:p>
    <w:p w:rsidR="000D4B40" w:rsidRPr="000D4B40" w:rsidRDefault="000D4B40" w:rsidP="00796275">
      <w:pPr>
        <w:spacing w:after="5" w:line="251" w:lineRule="auto"/>
        <w:ind w:left="29" w:right="65" w:firstLine="710"/>
        <w:jc w:val="both"/>
        <w:rPr>
          <w:color w:val="000000"/>
        </w:rPr>
      </w:pPr>
      <w:r w:rsidRPr="000D4B40">
        <w:rPr>
          <w:color w:val="000000"/>
        </w:rPr>
        <w:t xml:space="preserve"> </w:t>
      </w:r>
    </w:p>
    <w:p w:rsidR="005A6DE2" w:rsidRPr="005A6DE2" w:rsidRDefault="00796275" w:rsidP="00A91463">
      <w:pPr>
        <w:spacing w:after="5" w:line="251" w:lineRule="auto"/>
        <w:ind w:left="29" w:right="65" w:firstLine="710"/>
        <w:jc w:val="both"/>
        <w:rPr>
          <w:color w:val="000000"/>
        </w:rPr>
      </w:pPr>
      <w:r>
        <w:rPr>
          <w:color w:val="000000"/>
        </w:rPr>
        <w:t xml:space="preserve"> </w:t>
      </w:r>
      <w:r w:rsidR="000D4B40" w:rsidRPr="000D4B40">
        <w:rPr>
          <w:color w:val="000000"/>
        </w:rPr>
        <w:t xml:space="preserve"> </w:t>
      </w:r>
    </w:p>
    <w:p w:rsidR="005A6DE2" w:rsidRPr="005A6DE2" w:rsidRDefault="005A6DE2" w:rsidP="005A6DE2">
      <w:pPr>
        <w:keepNext/>
        <w:keepLines/>
        <w:spacing w:after="173" w:line="265" w:lineRule="auto"/>
        <w:ind w:left="659" w:right="706" w:hanging="10"/>
        <w:jc w:val="center"/>
        <w:outlineLvl w:val="0"/>
        <w:rPr>
          <w:b/>
          <w:color w:val="000000"/>
        </w:rPr>
      </w:pPr>
      <w:r w:rsidRPr="005A6DE2">
        <w:rPr>
          <w:b/>
          <w:color w:val="000000"/>
        </w:rPr>
        <w:t>ПРАВА И ЗАДЪЛЖЕНИЯ НА ИЗПЪЛНИТЕЛЯ</w:t>
      </w:r>
    </w:p>
    <w:p w:rsidR="005A6DE2" w:rsidRPr="005A6DE2" w:rsidRDefault="0023506C" w:rsidP="0023506C">
      <w:pPr>
        <w:ind w:left="284" w:right="93"/>
        <w:jc w:val="both"/>
        <w:rPr>
          <w:color w:val="000000"/>
        </w:rPr>
      </w:pPr>
      <w:r>
        <w:rPr>
          <w:color w:val="000000"/>
        </w:rPr>
        <w:t xml:space="preserve">Чл. 5. </w:t>
      </w:r>
      <w:r w:rsidR="00A91463">
        <w:rPr>
          <w:color w:val="000000"/>
        </w:rPr>
        <w:t xml:space="preserve">(1) </w:t>
      </w:r>
      <w:r w:rsidR="005A6DE2" w:rsidRPr="005A6DE2">
        <w:rPr>
          <w:color w:val="000000"/>
        </w:rPr>
        <w:t>ИЗПЬЛНИТЕЛЯТ се задължава:</w:t>
      </w:r>
    </w:p>
    <w:p w:rsidR="005A6DE2" w:rsidRPr="005A6DE2" w:rsidRDefault="0023506C" w:rsidP="00A91463">
      <w:pPr>
        <w:ind w:right="86" w:firstLine="851"/>
        <w:jc w:val="both"/>
        <w:rPr>
          <w:color w:val="000000"/>
        </w:rPr>
      </w:pPr>
      <w:r>
        <w:rPr>
          <w:color w:val="000000"/>
        </w:rPr>
        <w:t xml:space="preserve"> -</w:t>
      </w:r>
      <w:r w:rsidR="00A91463">
        <w:rPr>
          <w:color w:val="000000"/>
        </w:rPr>
        <w:t xml:space="preserve"> д</w:t>
      </w:r>
      <w:r w:rsidR="005A6DE2" w:rsidRPr="005A6DE2">
        <w:rPr>
          <w:color w:val="000000"/>
        </w:rPr>
        <w:t xml:space="preserve">а извърши </w:t>
      </w:r>
      <w:r w:rsidR="00A91463">
        <w:rPr>
          <w:color w:val="000000"/>
        </w:rPr>
        <w:t>абонамента и доставката</w:t>
      </w:r>
      <w:r w:rsidR="005A6DE2" w:rsidRPr="005A6DE2">
        <w:rPr>
          <w:color w:val="000000"/>
        </w:rPr>
        <w:t xml:space="preserve">, посочена в чл. 1, в срока съгласно </w:t>
      </w:r>
      <w:r w:rsidR="00A91463">
        <w:rPr>
          <w:color w:val="000000"/>
        </w:rPr>
        <w:t>чл.</w:t>
      </w:r>
      <w:r w:rsidR="000E3FAD">
        <w:rPr>
          <w:color w:val="000000"/>
        </w:rPr>
        <w:t xml:space="preserve"> </w:t>
      </w:r>
      <w:r w:rsidR="00A91463">
        <w:rPr>
          <w:color w:val="000000"/>
        </w:rPr>
        <w:t>2, ал. 1 и 2 от договора</w:t>
      </w:r>
      <w:r w:rsidR="005A6DE2" w:rsidRPr="005A6DE2">
        <w:rPr>
          <w:color w:val="000000"/>
        </w:rPr>
        <w:t>, при спазване на мястото за доставка (адреса за контакт на крайния получател), бройките, качеството и наименование на периодичните заглавия, придружена с опис на периодичните издания и приемателно-предавателен протокол, подписан от лице, посочено за контакт от страна на МУ-Плевен - краен получател и представител на Изпълнителя на адреса.</w:t>
      </w:r>
    </w:p>
    <w:p w:rsidR="00A91463" w:rsidRPr="0023506C" w:rsidRDefault="0023506C" w:rsidP="00A91463">
      <w:pPr>
        <w:spacing w:after="3" w:line="247" w:lineRule="auto"/>
        <w:ind w:right="86"/>
        <w:jc w:val="both"/>
        <w:rPr>
          <w:szCs w:val="20"/>
        </w:rPr>
      </w:pPr>
      <w:r>
        <w:rPr>
          <w:color w:val="000000"/>
        </w:rPr>
        <w:t xml:space="preserve">  </w:t>
      </w:r>
      <w:r w:rsidR="00A91463">
        <w:rPr>
          <w:color w:val="000000"/>
        </w:rPr>
        <w:t xml:space="preserve">         </w:t>
      </w:r>
      <w:r>
        <w:rPr>
          <w:color w:val="000000"/>
        </w:rPr>
        <w:t xml:space="preserve"> - </w:t>
      </w:r>
      <w:r w:rsidR="00A91463" w:rsidRPr="0023506C">
        <w:rPr>
          <w:szCs w:val="20"/>
        </w:rPr>
        <w:t>да доставя издания</w:t>
      </w:r>
      <w:r w:rsidR="00A91463">
        <w:rPr>
          <w:szCs w:val="20"/>
        </w:rPr>
        <w:t>та</w:t>
      </w:r>
      <w:r w:rsidR="00A91463" w:rsidRPr="0023506C">
        <w:rPr>
          <w:szCs w:val="20"/>
        </w:rPr>
        <w:t xml:space="preserve"> в опаковка, предпазваща ги от неблагоприятните външни влияния (овлажняване, замърсяване и др.).</w:t>
      </w:r>
    </w:p>
    <w:p w:rsidR="0023506C" w:rsidRDefault="00A91463" w:rsidP="00A91463">
      <w:pPr>
        <w:pStyle w:val="Iaeeiiaaaao"/>
        <w:numPr>
          <w:ilvl w:val="12"/>
          <w:numId w:val="0"/>
        </w:numPr>
        <w:spacing w:before="0" w:line="240" w:lineRule="auto"/>
        <w:ind w:firstLine="720"/>
        <w:rPr>
          <w:color w:val="000000"/>
        </w:rPr>
      </w:pPr>
      <w:r>
        <w:rPr>
          <w:color w:val="000000"/>
        </w:rPr>
        <w:t xml:space="preserve"> - д</w:t>
      </w:r>
      <w:r w:rsidR="00B34D2B">
        <w:rPr>
          <w:color w:val="000000"/>
        </w:rPr>
        <w:t>а спазва конфиденциалностт</w:t>
      </w:r>
      <w:r w:rsidR="005A6DE2" w:rsidRPr="005A6DE2">
        <w:rPr>
          <w:color w:val="000000"/>
        </w:rPr>
        <w:t>а на информацията, станала му известна при и/или по повод изпълнението на договор</w:t>
      </w:r>
      <w:r w:rsidR="0023506C">
        <w:rPr>
          <w:color w:val="000000"/>
        </w:rPr>
        <w:t>а</w:t>
      </w:r>
      <w:r w:rsidR="00B34D2B">
        <w:rPr>
          <w:color w:val="000000"/>
        </w:rPr>
        <w:t>.</w:t>
      </w:r>
    </w:p>
    <w:p w:rsidR="0023506C" w:rsidRDefault="00A91463" w:rsidP="00101386">
      <w:pPr>
        <w:pStyle w:val="Iaeeiiaaaao"/>
        <w:numPr>
          <w:ilvl w:val="12"/>
          <w:numId w:val="0"/>
        </w:numPr>
        <w:spacing w:before="0" w:line="240" w:lineRule="auto"/>
        <w:ind w:firstLine="720"/>
      </w:pPr>
      <w:r>
        <w:rPr>
          <w:color w:val="000000"/>
        </w:rPr>
        <w:t xml:space="preserve">(2) </w:t>
      </w:r>
      <w:r w:rsidRPr="0023506C">
        <w:t xml:space="preserve">ИЗПЪЛНИТЕЛЯТ има право да получи цената по чл. </w:t>
      </w:r>
      <w:r w:rsidR="00101386">
        <w:t>4, ал.1</w:t>
      </w:r>
      <w:r w:rsidRPr="0023506C">
        <w:t xml:space="preserve"> от договора, съглас</w:t>
      </w:r>
      <w:r w:rsidR="00101386">
        <w:t>но определения начин на плащане в чл. 4,</w:t>
      </w:r>
      <w:r w:rsidR="000B2105">
        <w:t xml:space="preserve"> </w:t>
      </w:r>
      <w:r w:rsidR="00101386">
        <w:t>ал. 4 от договора.</w:t>
      </w:r>
    </w:p>
    <w:p w:rsidR="000B2105" w:rsidRDefault="000B2105" w:rsidP="000B2105">
      <w:pPr>
        <w:ind w:right="85"/>
        <w:jc w:val="both"/>
        <w:rPr>
          <w:color w:val="000000"/>
        </w:rPr>
      </w:pPr>
      <w:r>
        <w:rPr>
          <w:color w:val="000000"/>
        </w:rPr>
        <w:t xml:space="preserve">          Чл.</w:t>
      </w:r>
      <w:r w:rsidR="00066810">
        <w:rPr>
          <w:color w:val="000000"/>
        </w:rPr>
        <w:t xml:space="preserve"> 6</w:t>
      </w:r>
      <w:r>
        <w:rPr>
          <w:color w:val="000000"/>
        </w:rPr>
        <w:t>. ИЗПЪНИТЕЛЯТ се задължава да удовлетворява</w:t>
      </w:r>
      <w:r w:rsidR="00101386" w:rsidRPr="00796275">
        <w:rPr>
          <w:color w:val="000000"/>
        </w:rPr>
        <w:t xml:space="preserve"> рекламации, считано от деня на приемането им</w:t>
      </w:r>
      <w:r w:rsidR="00066810">
        <w:rPr>
          <w:color w:val="000000"/>
        </w:rPr>
        <w:t xml:space="preserve"> с подписване на приемо-предавателен протокол</w:t>
      </w:r>
      <w:r w:rsidR="00101386" w:rsidRPr="00796275">
        <w:rPr>
          <w:color w:val="000000"/>
        </w:rPr>
        <w:t>, как</w:t>
      </w:r>
      <w:r>
        <w:rPr>
          <w:color w:val="000000"/>
        </w:rPr>
        <w:t>то следв</w:t>
      </w:r>
      <w:r w:rsidR="00101386" w:rsidRPr="00796275">
        <w:rPr>
          <w:color w:val="000000"/>
        </w:rPr>
        <w:t>а: за седмични  и двуседмични издания – ............................................................ (.................................................) календарни дни (; за месечни и тези издания с по-голяма периодичност-............................................................ (..................................</w:t>
      </w:r>
      <w:r>
        <w:rPr>
          <w:color w:val="000000"/>
        </w:rPr>
        <w:t>..............) календарни дни.</w:t>
      </w:r>
    </w:p>
    <w:p w:rsidR="0023506C" w:rsidRPr="0023506C" w:rsidRDefault="000B2105" w:rsidP="000B2105">
      <w:pPr>
        <w:ind w:right="85"/>
        <w:jc w:val="both"/>
        <w:rPr>
          <w:szCs w:val="20"/>
        </w:rPr>
      </w:pPr>
      <w:r>
        <w:t xml:space="preserve">       </w:t>
      </w:r>
      <w:r w:rsidR="00066810">
        <w:t xml:space="preserve">   </w:t>
      </w:r>
      <w:r>
        <w:t>Чл.</w:t>
      </w:r>
      <w:r w:rsidR="007E68A6">
        <w:t xml:space="preserve"> </w:t>
      </w:r>
      <w:r w:rsidR="00066810">
        <w:t>7</w:t>
      </w:r>
      <w:r>
        <w:t>.</w:t>
      </w:r>
      <w:r w:rsidR="0023506C" w:rsidRPr="0023506C">
        <w:t xml:space="preserve"> </w:t>
      </w:r>
      <w:r>
        <w:t xml:space="preserve">(1) </w:t>
      </w:r>
      <w:r w:rsidR="0023506C" w:rsidRPr="0023506C">
        <w:rPr>
          <w:szCs w:val="20"/>
        </w:rPr>
        <w:t xml:space="preserve">ИЗПЪЛНИТЕЛЯТ се задължава да уведоми своевременно писмено ВЪЗЛОЖИТЕЛЯ за всички настъпили след сключване на настоящия договор промени, свързани с изданията и/или издателствата. В случай на прекратяване дейността на дадено издателство и/или преустановяване отпечатването/разпространението на изисквано и предплатено от ВЪЗЛОЖИТЕЛЯ чуждестранно периодично издание, ИЗПЪЛНИТЕЛЯТ възстановява на ВЪЗЛОЖИТЕЛЯ остатъка от предплатения абонамент или договаря </w:t>
      </w:r>
      <w:r w:rsidR="0023506C" w:rsidRPr="0023506C">
        <w:rPr>
          <w:szCs w:val="20"/>
        </w:rPr>
        <w:lastRenderedPageBreak/>
        <w:t>абонамента на други издания за този остатък, след писмено съгласие  от страна на ВЪЗЛОЖИТЕЛЯ.</w:t>
      </w:r>
    </w:p>
    <w:p w:rsidR="0023506C" w:rsidRDefault="000B2105" w:rsidP="0023506C">
      <w:pPr>
        <w:numPr>
          <w:ilvl w:val="12"/>
          <w:numId w:val="0"/>
        </w:numPr>
        <w:ind w:firstLine="720"/>
        <w:jc w:val="both"/>
      </w:pPr>
      <w:r>
        <w:t>(2</w:t>
      </w:r>
      <w:r w:rsidR="0023506C" w:rsidRPr="0023506C">
        <w:t>) Извън случаите по предходната алинея ИЗПЪЛНИТЕЛЯТ се задължава незабавно писмено да уведоми ВЪЗЛОЖИТЕЛЯ при възникване на пречки от стопански, административен или друг характер, които могат да забавят или да направят невъзможно изпълнението на задълженията му договора, включително при прекратяване на дейността и/или откриване на производство по ликвидация или при неплатежоспособност и/или откриване на производство по несъстоятелност.</w:t>
      </w:r>
    </w:p>
    <w:p w:rsidR="00742FC1" w:rsidRPr="000F59D4" w:rsidRDefault="00742FC1" w:rsidP="00742FC1">
      <w:pPr>
        <w:numPr>
          <w:ilvl w:val="12"/>
          <w:numId w:val="0"/>
        </w:numPr>
        <w:ind w:firstLine="720"/>
        <w:jc w:val="both"/>
      </w:pPr>
      <w:r w:rsidRPr="000F59D4">
        <w:t xml:space="preserve">(3) Изпълнителят се задължава да съхранява всички документи по изпълнението на настоящия Договор или под формата на оригинали, или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 140 /за период от три години, считано от 31 декември след предаването на отчетите, в който са включени разходите по операцията/ от Регламет (ЕС) 1303/2013 г.   </w:t>
      </w:r>
    </w:p>
    <w:p w:rsidR="00742FC1" w:rsidRPr="000F59D4" w:rsidRDefault="00742FC1" w:rsidP="00742FC1">
      <w:pPr>
        <w:numPr>
          <w:ilvl w:val="12"/>
          <w:numId w:val="0"/>
        </w:numPr>
        <w:ind w:firstLine="720"/>
        <w:jc w:val="both"/>
      </w:pPr>
      <w:r w:rsidRPr="000F59D4">
        <w:t>(4) Изпълнителят се задължава да предостави възможност на Управляващия орган, националните одитиращи власти, Европейската комисия, Европейската служба за борба с измамите, Европейската сметна палата, Съвета за координация в борбата с правонарушенията, засягащи финансовите интереси на Европейските общности – Република България и външните одитори да извършват проверки на място на изпълнението на проекта и да извършват пълен одит, ако е нужно, въз основа на оправдателни документи за отчетеното, счетоводни документи и всякакви други документи, имащи отношение към финансирането на проекта. Такива проверки могат да бъдат извършвани до 3 /три/ години след приключване на Оперативната програма.</w:t>
      </w:r>
    </w:p>
    <w:p w:rsidR="00796275" w:rsidRPr="000B2105" w:rsidRDefault="000B2105" w:rsidP="00796275">
      <w:pPr>
        <w:jc w:val="both"/>
        <w:rPr>
          <w:lang w:val="en"/>
        </w:rPr>
      </w:pPr>
      <w:r>
        <w:rPr>
          <w:b/>
        </w:rPr>
        <w:t xml:space="preserve">        </w:t>
      </w:r>
      <w:r w:rsidR="00796275" w:rsidRPr="000B2105">
        <w:t xml:space="preserve">Чл. </w:t>
      </w:r>
      <w:r w:rsidR="00066810">
        <w:t>8</w:t>
      </w:r>
      <w:r w:rsidR="00796275" w:rsidRPr="000B2105">
        <w:t>.</w:t>
      </w:r>
      <w:r w:rsidR="00796275" w:rsidRPr="000B2105">
        <w:rPr>
          <w:b/>
        </w:rPr>
        <w:t xml:space="preserve"> </w:t>
      </w:r>
      <w:r w:rsidR="00796275" w:rsidRPr="007E68A6">
        <w:t>(</w:t>
      </w:r>
      <w:r w:rsidR="00796275" w:rsidRPr="000B2105">
        <w:t xml:space="preserve">1) Когато ИЗПЪЛНИТЕЛЯТ е обявил в офертата си, че ще използва подизпълнител, </w:t>
      </w:r>
      <w:proofErr w:type="spellStart"/>
      <w:r w:rsidR="00796275" w:rsidRPr="000B2105">
        <w:rPr>
          <w:lang w:val="en"/>
        </w:rPr>
        <w:t>сключва</w:t>
      </w:r>
      <w:proofErr w:type="spellEnd"/>
      <w:r w:rsidR="00796275" w:rsidRPr="000B2105">
        <w:rPr>
          <w:lang w:val="en"/>
        </w:rPr>
        <w:t xml:space="preserve"> </w:t>
      </w:r>
      <w:proofErr w:type="spellStart"/>
      <w:r w:rsidR="00796275" w:rsidRPr="000B2105">
        <w:rPr>
          <w:lang w:val="en"/>
        </w:rPr>
        <w:t>договор</w:t>
      </w:r>
      <w:proofErr w:type="spellEnd"/>
      <w:r w:rsidR="00796275" w:rsidRPr="000B2105">
        <w:rPr>
          <w:lang w:val="en"/>
        </w:rPr>
        <w:t xml:space="preserve"> </w:t>
      </w:r>
      <w:proofErr w:type="spellStart"/>
      <w:r w:rsidR="00796275" w:rsidRPr="000B2105">
        <w:rPr>
          <w:lang w:val="en"/>
        </w:rPr>
        <w:t>за</w:t>
      </w:r>
      <w:proofErr w:type="spellEnd"/>
      <w:r w:rsidR="00796275" w:rsidRPr="000B2105">
        <w:rPr>
          <w:lang w:val="en"/>
        </w:rPr>
        <w:t xml:space="preserve"> </w:t>
      </w:r>
      <w:proofErr w:type="spellStart"/>
      <w:r w:rsidR="00796275" w:rsidRPr="000B2105">
        <w:rPr>
          <w:lang w:val="en"/>
        </w:rPr>
        <w:t>подизпълнение</w:t>
      </w:r>
      <w:proofErr w:type="spellEnd"/>
      <w:r w:rsidR="00796275" w:rsidRPr="000B2105">
        <w:rPr>
          <w:lang w:val="en"/>
        </w:rPr>
        <w:t xml:space="preserve"> с </w:t>
      </w:r>
      <w:proofErr w:type="spellStart"/>
      <w:r w:rsidR="00796275" w:rsidRPr="000B2105">
        <w:rPr>
          <w:lang w:val="en"/>
        </w:rPr>
        <w:t>подизпълнителите</w:t>
      </w:r>
      <w:proofErr w:type="spellEnd"/>
      <w:r w:rsidR="00796275" w:rsidRPr="000B2105">
        <w:rPr>
          <w:lang w:val="en"/>
        </w:rPr>
        <w:t xml:space="preserve">, </w:t>
      </w:r>
      <w:proofErr w:type="spellStart"/>
      <w:r w:rsidR="00796275" w:rsidRPr="000B2105">
        <w:rPr>
          <w:lang w:val="en"/>
        </w:rPr>
        <w:t>посочени</w:t>
      </w:r>
      <w:proofErr w:type="spellEnd"/>
      <w:r w:rsidR="00796275" w:rsidRPr="000B2105">
        <w:rPr>
          <w:lang w:val="en"/>
        </w:rPr>
        <w:t xml:space="preserve"> в </w:t>
      </w:r>
      <w:proofErr w:type="spellStart"/>
      <w:r w:rsidR="00796275" w:rsidRPr="000B2105">
        <w:rPr>
          <w:lang w:val="en"/>
        </w:rPr>
        <w:t>офертата</w:t>
      </w:r>
      <w:proofErr w:type="spellEnd"/>
      <w:r w:rsidR="00796275" w:rsidRPr="000B2105">
        <w:rPr>
          <w:lang w:val="en"/>
        </w:rPr>
        <w:t xml:space="preserve">. В </w:t>
      </w:r>
      <w:proofErr w:type="spellStart"/>
      <w:r w:rsidR="00796275" w:rsidRPr="000B2105">
        <w:rPr>
          <w:lang w:val="en"/>
        </w:rPr>
        <w:t>срок</w:t>
      </w:r>
      <w:proofErr w:type="spellEnd"/>
      <w:r w:rsidR="00796275" w:rsidRPr="000B2105">
        <w:rPr>
          <w:lang w:val="en"/>
        </w:rPr>
        <w:t xml:space="preserve"> </w:t>
      </w:r>
      <w:proofErr w:type="spellStart"/>
      <w:r w:rsidR="00796275" w:rsidRPr="000B2105">
        <w:rPr>
          <w:lang w:val="en"/>
        </w:rPr>
        <w:t>до</w:t>
      </w:r>
      <w:proofErr w:type="spellEnd"/>
      <w:r w:rsidR="00796275" w:rsidRPr="000B2105">
        <w:rPr>
          <w:lang w:val="en"/>
        </w:rPr>
        <w:t xml:space="preserve"> 3 </w:t>
      </w:r>
      <w:proofErr w:type="spellStart"/>
      <w:r w:rsidR="00796275" w:rsidRPr="000B2105">
        <w:rPr>
          <w:lang w:val="en"/>
        </w:rPr>
        <w:t>дни</w:t>
      </w:r>
      <w:proofErr w:type="spellEnd"/>
      <w:r w:rsidR="00796275" w:rsidRPr="000B2105">
        <w:rPr>
          <w:lang w:val="en"/>
        </w:rPr>
        <w:t xml:space="preserve"> </w:t>
      </w:r>
      <w:proofErr w:type="spellStart"/>
      <w:r w:rsidR="00796275" w:rsidRPr="000B2105">
        <w:rPr>
          <w:lang w:val="en"/>
        </w:rPr>
        <w:t>от</w:t>
      </w:r>
      <w:proofErr w:type="spellEnd"/>
      <w:r w:rsidR="00796275" w:rsidRPr="000B2105">
        <w:rPr>
          <w:lang w:val="en"/>
        </w:rPr>
        <w:t xml:space="preserve"> </w:t>
      </w:r>
      <w:proofErr w:type="spellStart"/>
      <w:r w:rsidR="00796275" w:rsidRPr="000B2105">
        <w:rPr>
          <w:lang w:val="en"/>
        </w:rPr>
        <w:t>сключването</w:t>
      </w:r>
      <w:proofErr w:type="spellEnd"/>
      <w:r w:rsidR="00796275" w:rsidRPr="000B2105">
        <w:rPr>
          <w:lang w:val="en"/>
        </w:rPr>
        <w:t xml:space="preserve"> </w:t>
      </w:r>
      <w:proofErr w:type="spellStart"/>
      <w:r w:rsidR="00796275" w:rsidRPr="000B2105">
        <w:rPr>
          <w:lang w:val="en"/>
        </w:rPr>
        <w:t>на</w:t>
      </w:r>
      <w:proofErr w:type="spellEnd"/>
      <w:r w:rsidR="00796275" w:rsidRPr="000B2105">
        <w:rPr>
          <w:lang w:val="en"/>
        </w:rPr>
        <w:t xml:space="preserve"> </w:t>
      </w:r>
      <w:proofErr w:type="spellStart"/>
      <w:r w:rsidR="00796275" w:rsidRPr="000B2105">
        <w:rPr>
          <w:lang w:val="en"/>
        </w:rPr>
        <w:t>договор</w:t>
      </w:r>
      <w:proofErr w:type="spellEnd"/>
      <w:r w:rsidR="00796275" w:rsidRPr="000B2105">
        <w:rPr>
          <w:lang w:val="en"/>
        </w:rPr>
        <w:t xml:space="preserve"> </w:t>
      </w:r>
      <w:proofErr w:type="spellStart"/>
      <w:r w:rsidR="00796275" w:rsidRPr="000B2105">
        <w:rPr>
          <w:lang w:val="en"/>
        </w:rPr>
        <w:t>за</w:t>
      </w:r>
      <w:proofErr w:type="spellEnd"/>
      <w:r w:rsidR="00796275" w:rsidRPr="000B2105">
        <w:rPr>
          <w:lang w:val="en"/>
        </w:rPr>
        <w:t xml:space="preserve"> </w:t>
      </w:r>
      <w:proofErr w:type="spellStart"/>
      <w:r w:rsidR="00796275" w:rsidRPr="000B2105">
        <w:rPr>
          <w:lang w:val="en"/>
        </w:rPr>
        <w:t>подизпълнение</w:t>
      </w:r>
      <w:proofErr w:type="spellEnd"/>
      <w:r w:rsidR="00796275" w:rsidRPr="000B2105">
        <w:rPr>
          <w:lang w:val="en"/>
        </w:rPr>
        <w:t xml:space="preserve"> </w:t>
      </w:r>
      <w:proofErr w:type="spellStart"/>
      <w:r w:rsidR="00796275" w:rsidRPr="000B2105">
        <w:rPr>
          <w:lang w:val="en"/>
        </w:rPr>
        <w:t>или</w:t>
      </w:r>
      <w:proofErr w:type="spellEnd"/>
      <w:r w:rsidR="00796275" w:rsidRPr="000B2105">
        <w:rPr>
          <w:lang w:val="en"/>
        </w:rPr>
        <w:t xml:space="preserve"> </w:t>
      </w:r>
      <w:proofErr w:type="spellStart"/>
      <w:r w:rsidR="00796275" w:rsidRPr="000B2105">
        <w:rPr>
          <w:lang w:val="en"/>
        </w:rPr>
        <w:t>на</w:t>
      </w:r>
      <w:proofErr w:type="spellEnd"/>
      <w:r w:rsidR="00796275" w:rsidRPr="000B2105">
        <w:rPr>
          <w:lang w:val="en"/>
        </w:rPr>
        <w:t xml:space="preserve"> </w:t>
      </w:r>
      <w:proofErr w:type="spellStart"/>
      <w:r w:rsidR="00796275" w:rsidRPr="000B2105">
        <w:rPr>
          <w:lang w:val="en"/>
        </w:rPr>
        <w:t>допълнително</w:t>
      </w:r>
      <w:proofErr w:type="spellEnd"/>
      <w:r w:rsidR="00796275" w:rsidRPr="000B2105">
        <w:rPr>
          <w:lang w:val="en"/>
        </w:rPr>
        <w:t xml:space="preserve"> </w:t>
      </w:r>
      <w:proofErr w:type="spellStart"/>
      <w:r w:rsidR="00796275" w:rsidRPr="000B2105">
        <w:rPr>
          <w:lang w:val="en"/>
        </w:rPr>
        <w:t>споразумение</w:t>
      </w:r>
      <w:proofErr w:type="spellEnd"/>
      <w:r w:rsidR="00796275" w:rsidRPr="000B2105">
        <w:rPr>
          <w:lang w:val="en"/>
        </w:rPr>
        <w:t xml:space="preserve"> </w:t>
      </w:r>
      <w:proofErr w:type="spellStart"/>
      <w:r w:rsidR="00796275" w:rsidRPr="000B2105">
        <w:rPr>
          <w:lang w:val="en"/>
        </w:rPr>
        <w:t>за</w:t>
      </w:r>
      <w:proofErr w:type="spellEnd"/>
      <w:r w:rsidR="00796275" w:rsidRPr="000B2105">
        <w:rPr>
          <w:lang w:val="en"/>
        </w:rPr>
        <w:t xml:space="preserve"> </w:t>
      </w:r>
      <w:proofErr w:type="spellStart"/>
      <w:r w:rsidR="00796275" w:rsidRPr="000B2105">
        <w:rPr>
          <w:lang w:val="en"/>
        </w:rPr>
        <w:t>замяна</w:t>
      </w:r>
      <w:proofErr w:type="spellEnd"/>
      <w:r w:rsidR="00796275" w:rsidRPr="000B2105">
        <w:rPr>
          <w:lang w:val="en"/>
        </w:rPr>
        <w:t xml:space="preserve"> </w:t>
      </w:r>
      <w:proofErr w:type="spellStart"/>
      <w:r w:rsidR="00796275" w:rsidRPr="000B2105">
        <w:rPr>
          <w:lang w:val="en"/>
        </w:rPr>
        <w:t>на</w:t>
      </w:r>
      <w:proofErr w:type="spellEnd"/>
      <w:r w:rsidR="00796275" w:rsidRPr="000B2105">
        <w:rPr>
          <w:lang w:val="en"/>
        </w:rPr>
        <w:t xml:space="preserve"> </w:t>
      </w:r>
      <w:proofErr w:type="spellStart"/>
      <w:r w:rsidR="00796275" w:rsidRPr="000B2105">
        <w:rPr>
          <w:lang w:val="en"/>
        </w:rPr>
        <w:t>посочен</w:t>
      </w:r>
      <w:proofErr w:type="spellEnd"/>
      <w:r w:rsidR="00796275" w:rsidRPr="000B2105">
        <w:rPr>
          <w:lang w:val="en"/>
        </w:rPr>
        <w:t xml:space="preserve"> в </w:t>
      </w:r>
      <w:proofErr w:type="spellStart"/>
      <w:r w:rsidR="00796275" w:rsidRPr="000B2105">
        <w:rPr>
          <w:lang w:val="en"/>
        </w:rPr>
        <w:t>офертата</w:t>
      </w:r>
      <w:proofErr w:type="spellEnd"/>
      <w:r w:rsidR="00796275" w:rsidRPr="000B2105">
        <w:rPr>
          <w:lang w:val="en"/>
        </w:rPr>
        <w:t xml:space="preserve"> </w:t>
      </w:r>
      <w:proofErr w:type="spellStart"/>
      <w:r w:rsidR="00796275" w:rsidRPr="000B2105">
        <w:rPr>
          <w:lang w:val="en"/>
        </w:rPr>
        <w:t>подизпълнител</w:t>
      </w:r>
      <w:proofErr w:type="spellEnd"/>
      <w:r w:rsidR="00796275" w:rsidRPr="000B2105">
        <w:rPr>
          <w:lang w:val="en"/>
        </w:rPr>
        <w:t xml:space="preserve"> </w:t>
      </w:r>
      <w:proofErr w:type="spellStart"/>
      <w:r w:rsidR="00796275" w:rsidRPr="000B2105">
        <w:rPr>
          <w:lang w:val="en"/>
        </w:rPr>
        <w:t>изпълнителят</w:t>
      </w:r>
      <w:proofErr w:type="spellEnd"/>
      <w:r w:rsidR="00796275" w:rsidRPr="000B2105">
        <w:rPr>
          <w:lang w:val="en"/>
        </w:rPr>
        <w:t xml:space="preserve"> </w:t>
      </w:r>
      <w:proofErr w:type="spellStart"/>
      <w:r w:rsidR="00796275" w:rsidRPr="000B2105">
        <w:rPr>
          <w:lang w:val="en"/>
        </w:rPr>
        <w:t>изпраща</w:t>
      </w:r>
      <w:proofErr w:type="spellEnd"/>
      <w:r w:rsidR="00796275" w:rsidRPr="000B2105">
        <w:rPr>
          <w:lang w:val="en"/>
        </w:rPr>
        <w:t xml:space="preserve"> </w:t>
      </w:r>
      <w:proofErr w:type="spellStart"/>
      <w:r w:rsidR="00796275" w:rsidRPr="000B2105">
        <w:rPr>
          <w:lang w:val="en"/>
        </w:rPr>
        <w:t>копие</w:t>
      </w:r>
      <w:proofErr w:type="spellEnd"/>
      <w:r w:rsidR="00796275" w:rsidRPr="000B2105">
        <w:rPr>
          <w:lang w:val="en"/>
        </w:rPr>
        <w:t xml:space="preserve"> </w:t>
      </w:r>
      <w:proofErr w:type="spellStart"/>
      <w:r w:rsidR="00796275" w:rsidRPr="000B2105">
        <w:rPr>
          <w:lang w:val="en"/>
        </w:rPr>
        <w:t>на</w:t>
      </w:r>
      <w:proofErr w:type="spellEnd"/>
      <w:r w:rsidR="00796275" w:rsidRPr="000B2105">
        <w:rPr>
          <w:lang w:val="en"/>
        </w:rPr>
        <w:t xml:space="preserve"> </w:t>
      </w:r>
      <w:proofErr w:type="spellStart"/>
      <w:r w:rsidR="00796275" w:rsidRPr="000B2105">
        <w:rPr>
          <w:lang w:val="en"/>
        </w:rPr>
        <w:t>договора</w:t>
      </w:r>
      <w:proofErr w:type="spellEnd"/>
      <w:r w:rsidR="00796275" w:rsidRPr="000B2105">
        <w:rPr>
          <w:lang w:val="en"/>
        </w:rPr>
        <w:t xml:space="preserve"> </w:t>
      </w:r>
      <w:proofErr w:type="spellStart"/>
      <w:r w:rsidR="00796275" w:rsidRPr="000B2105">
        <w:rPr>
          <w:lang w:val="en"/>
        </w:rPr>
        <w:t>или</w:t>
      </w:r>
      <w:proofErr w:type="spellEnd"/>
      <w:r w:rsidR="00796275" w:rsidRPr="000B2105">
        <w:rPr>
          <w:lang w:val="en"/>
        </w:rPr>
        <w:t xml:space="preserve"> </w:t>
      </w:r>
      <w:proofErr w:type="spellStart"/>
      <w:r w:rsidR="00796275" w:rsidRPr="000B2105">
        <w:rPr>
          <w:lang w:val="en"/>
        </w:rPr>
        <w:t>на</w:t>
      </w:r>
      <w:proofErr w:type="spellEnd"/>
      <w:r w:rsidR="00796275" w:rsidRPr="000B2105">
        <w:rPr>
          <w:lang w:val="en"/>
        </w:rPr>
        <w:t xml:space="preserve"> </w:t>
      </w:r>
      <w:proofErr w:type="spellStart"/>
      <w:r w:rsidR="00796275" w:rsidRPr="000B2105">
        <w:rPr>
          <w:lang w:val="en"/>
        </w:rPr>
        <w:t>допълнителното</w:t>
      </w:r>
      <w:proofErr w:type="spellEnd"/>
      <w:r w:rsidR="00796275" w:rsidRPr="000B2105">
        <w:rPr>
          <w:lang w:val="en"/>
        </w:rPr>
        <w:t xml:space="preserve"> </w:t>
      </w:r>
      <w:proofErr w:type="spellStart"/>
      <w:r w:rsidR="00796275" w:rsidRPr="000B2105">
        <w:rPr>
          <w:lang w:val="en"/>
        </w:rPr>
        <w:t>споразумение</w:t>
      </w:r>
      <w:proofErr w:type="spellEnd"/>
      <w:r w:rsidR="00796275" w:rsidRPr="000B2105">
        <w:rPr>
          <w:lang w:val="en"/>
        </w:rPr>
        <w:t xml:space="preserve"> </w:t>
      </w:r>
      <w:proofErr w:type="spellStart"/>
      <w:r w:rsidR="00796275" w:rsidRPr="000B2105">
        <w:rPr>
          <w:lang w:val="en"/>
        </w:rPr>
        <w:t>на</w:t>
      </w:r>
      <w:proofErr w:type="spellEnd"/>
      <w:r w:rsidR="00796275" w:rsidRPr="000B2105">
        <w:rPr>
          <w:lang w:val="en"/>
        </w:rPr>
        <w:t xml:space="preserve"> </w:t>
      </w:r>
      <w:proofErr w:type="spellStart"/>
      <w:r w:rsidR="00796275" w:rsidRPr="000B2105">
        <w:rPr>
          <w:lang w:val="en"/>
        </w:rPr>
        <w:t>възложителя</w:t>
      </w:r>
      <w:proofErr w:type="spellEnd"/>
      <w:r w:rsidR="00796275" w:rsidRPr="000B2105">
        <w:rPr>
          <w:lang w:val="en"/>
        </w:rPr>
        <w:t xml:space="preserve"> </w:t>
      </w:r>
      <w:proofErr w:type="spellStart"/>
      <w:r w:rsidR="00796275" w:rsidRPr="000B2105">
        <w:rPr>
          <w:lang w:val="en"/>
        </w:rPr>
        <w:t>заедно</w:t>
      </w:r>
      <w:proofErr w:type="spellEnd"/>
      <w:r w:rsidR="00796275" w:rsidRPr="000B2105">
        <w:rPr>
          <w:lang w:val="en"/>
        </w:rPr>
        <w:t xml:space="preserve"> с </w:t>
      </w:r>
      <w:proofErr w:type="spellStart"/>
      <w:r w:rsidR="00796275" w:rsidRPr="000B2105">
        <w:rPr>
          <w:lang w:val="en"/>
        </w:rPr>
        <w:t>доказателства</w:t>
      </w:r>
      <w:proofErr w:type="spellEnd"/>
      <w:r w:rsidR="00796275" w:rsidRPr="000B2105">
        <w:rPr>
          <w:lang w:val="en"/>
        </w:rPr>
        <w:t xml:space="preserve">, </w:t>
      </w:r>
      <w:proofErr w:type="spellStart"/>
      <w:r w:rsidR="00796275" w:rsidRPr="000B2105">
        <w:rPr>
          <w:lang w:val="en"/>
        </w:rPr>
        <w:t>че</w:t>
      </w:r>
      <w:proofErr w:type="spellEnd"/>
      <w:r w:rsidR="00796275" w:rsidRPr="000B2105">
        <w:rPr>
          <w:lang w:val="en"/>
        </w:rPr>
        <w:t xml:space="preserve"> </w:t>
      </w:r>
      <w:proofErr w:type="spellStart"/>
      <w:r w:rsidR="00796275" w:rsidRPr="000B2105">
        <w:rPr>
          <w:lang w:val="en"/>
        </w:rPr>
        <w:t>са</w:t>
      </w:r>
      <w:proofErr w:type="spellEnd"/>
      <w:r w:rsidR="00796275" w:rsidRPr="000B2105">
        <w:rPr>
          <w:lang w:val="en"/>
        </w:rPr>
        <w:t xml:space="preserve"> </w:t>
      </w:r>
      <w:proofErr w:type="spellStart"/>
      <w:r w:rsidR="00796275" w:rsidRPr="000B2105">
        <w:rPr>
          <w:lang w:val="en"/>
        </w:rPr>
        <w:t>изпълнени</w:t>
      </w:r>
      <w:proofErr w:type="spellEnd"/>
      <w:r w:rsidR="00796275" w:rsidRPr="000B2105">
        <w:rPr>
          <w:lang w:val="en"/>
        </w:rPr>
        <w:t xml:space="preserve"> </w:t>
      </w:r>
      <w:proofErr w:type="spellStart"/>
      <w:r w:rsidR="00796275" w:rsidRPr="000B2105">
        <w:rPr>
          <w:lang w:val="en"/>
        </w:rPr>
        <w:t>условията</w:t>
      </w:r>
      <w:proofErr w:type="spellEnd"/>
      <w:r w:rsidR="00796275" w:rsidRPr="000B2105">
        <w:rPr>
          <w:lang w:val="en"/>
        </w:rPr>
        <w:t xml:space="preserve"> </w:t>
      </w:r>
      <w:proofErr w:type="spellStart"/>
      <w:r w:rsidR="00796275" w:rsidRPr="000B2105">
        <w:rPr>
          <w:lang w:val="en"/>
        </w:rPr>
        <w:t>по</w:t>
      </w:r>
      <w:proofErr w:type="spellEnd"/>
      <w:r w:rsidR="00796275" w:rsidRPr="000B2105">
        <w:rPr>
          <w:lang w:val="en"/>
        </w:rPr>
        <w:t xml:space="preserve"> </w:t>
      </w:r>
      <w:proofErr w:type="spellStart"/>
      <w:r w:rsidR="00796275" w:rsidRPr="000B2105">
        <w:rPr>
          <w:u w:val="single"/>
          <w:lang w:val="en"/>
        </w:rPr>
        <w:t>чл</w:t>
      </w:r>
      <w:proofErr w:type="spellEnd"/>
      <w:r w:rsidR="00796275" w:rsidRPr="000B2105">
        <w:rPr>
          <w:u w:val="single"/>
          <w:lang w:val="en"/>
        </w:rPr>
        <w:t xml:space="preserve">. </w:t>
      </w:r>
      <w:proofErr w:type="gramStart"/>
      <w:r w:rsidR="00796275" w:rsidRPr="000B2105">
        <w:rPr>
          <w:u w:val="single"/>
          <w:lang w:val="en"/>
        </w:rPr>
        <w:t>66</w:t>
      </w:r>
      <w:proofErr w:type="gramEnd"/>
      <w:r w:rsidR="00796275" w:rsidRPr="000B2105">
        <w:rPr>
          <w:u w:val="single"/>
          <w:lang w:val="en"/>
        </w:rPr>
        <w:t xml:space="preserve">, </w:t>
      </w:r>
      <w:proofErr w:type="spellStart"/>
      <w:r w:rsidR="00796275" w:rsidRPr="000B2105">
        <w:rPr>
          <w:u w:val="single"/>
          <w:lang w:val="en"/>
        </w:rPr>
        <w:t>ал</w:t>
      </w:r>
      <w:proofErr w:type="spellEnd"/>
      <w:r w:rsidR="00796275" w:rsidRPr="000B2105">
        <w:rPr>
          <w:u w:val="single"/>
          <w:lang w:val="en"/>
        </w:rPr>
        <w:t xml:space="preserve">. </w:t>
      </w:r>
      <w:proofErr w:type="gramStart"/>
      <w:r w:rsidR="00796275" w:rsidRPr="000B2105">
        <w:rPr>
          <w:u w:val="single"/>
          <w:lang w:val="en"/>
        </w:rPr>
        <w:t>2</w:t>
      </w:r>
      <w:proofErr w:type="gramEnd"/>
      <w:r w:rsidR="00796275" w:rsidRPr="000B2105">
        <w:rPr>
          <w:u w:val="single"/>
          <w:lang w:val="en"/>
        </w:rPr>
        <w:t xml:space="preserve"> и 11 ЗОП</w:t>
      </w:r>
      <w:r w:rsidR="00796275" w:rsidRPr="000B2105">
        <w:rPr>
          <w:lang w:val="en"/>
        </w:rPr>
        <w:t>.</w:t>
      </w:r>
    </w:p>
    <w:p w:rsidR="00796275" w:rsidRPr="000B2105" w:rsidRDefault="00796275" w:rsidP="00796275">
      <w:pPr>
        <w:ind w:firstLine="708"/>
        <w:jc w:val="both"/>
        <w:textAlignment w:val="center"/>
        <w:rPr>
          <w:lang w:val="en"/>
        </w:rPr>
      </w:pPr>
      <w:r w:rsidRPr="000B2105">
        <w:rPr>
          <w:lang w:val="en"/>
        </w:rPr>
        <w:t xml:space="preserve">(2) </w:t>
      </w:r>
      <w:proofErr w:type="spellStart"/>
      <w:r w:rsidRPr="000B2105">
        <w:rPr>
          <w:lang w:val="en"/>
        </w:rPr>
        <w:t>Подизпълнителите</w:t>
      </w:r>
      <w:proofErr w:type="spellEnd"/>
      <w:r w:rsidRPr="000B2105">
        <w:rPr>
          <w:lang w:val="en"/>
        </w:rPr>
        <w:t xml:space="preserve"> </w:t>
      </w:r>
      <w:proofErr w:type="spellStart"/>
      <w:r w:rsidRPr="000B2105">
        <w:rPr>
          <w:lang w:val="en"/>
        </w:rPr>
        <w:t>нямат</w:t>
      </w:r>
      <w:proofErr w:type="spellEnd"/>
      <w:r w:rsidRPr="000B2105">
        <w:rPr>
          <w:lang w:val="en"/>
        </w:rPr>
        <w:t xml:space="preserve"> </w:t>
      </w:r>
      <w:proofErr w:type="spellStart"/>
      <w:r w:rsidRPr="000B2105">
        <w:rPr>
          <w:lang w:val="en"/>
        </w:rPr>
        <w:t>право</w:t>
      </w:r>
      <w:proofErr w:type="spellEnd"/>
      <w:r w:rsidRPr="000B2105">
        <w:rPr>
          <w:lang w:val="en"/>
        </w:rPr>
        <w:t xml:space="preserve"> </w:t>
      </w:r>
      <w:proofErr w:type="spellStart"/>
      <w:r w:rsidRPr="000B2105">
        <w:rPr>
          <w:lang w:val="en"/>
        </w:rPr>
        <w:t>да</w:t>
      </w:r>
      <w:proofErr w:type="spellEnd"/>
      <w:r w:rsidRPr="000B2105">
        <w:rPr>
          <w:lang w:val="en"/>
        </w:rPr>
        <w:t xml:space="preserve"> </w:t>
      </w:r>
      <w:proofErr w:type="spellStart"/>
      <w:r w:rsidRPr="000B2105">
        <w:rPr>
          <w:lang w:val="en"/>
        </w:rPr>
        <w:t>превъзлагат</w:t>
      </w:r>
      <w:proofErr w:type="spellEnd"/>
      <w:r w:rsidRPr="000B2105">
        <w:rPr>
          <w:lang w:val="en"/>
        </w:rPr>
        <w:t xml:space="preserve"> </w:t>
      </w:r>
      <w:proofErr w:type="spellStart"/>
      <w:r w:rsidRPr="000B2105">
        <w:rPr>
          <w:lang w:val="en"/>
        </w:rPr>
        <w:t>една</w:t>
      </w:r>
      <w:proofErr w:type="spellEnd"/>
      <w:r w:rsidRPr="000B2105">
        <w:rPr>
          <w:lang w:val="en"/>
        </w:rPr>
        <w:t xml:space="preserve"> </w:t>
      </w:r>
      <w:proofErr w:type="spellStart"/>
      <w:r w:rsidRPr="000B2105">
        <w:rPr>
          <w:lang w:val="en"/>
        </w:rPr>
        <w:t>или</w:t>
      </w:r>
      <w:proofErr w:type="spellEnd"/>
      <w:r w:rsidRPr="000B2105">
        <w:rPr>
          <w:lang w:val="en"/>
        </w:rPr>
        <w:t xml:space="preserve"> </w:t>
      </w:r>
      <w:proofErr w:type="spellStart"/>
      <w:r w:rsidRPr="000B2105">
        <w:rPr>
          <w:lang w:val="en"/>
        </w:rPr>
        <w:t>повече</w:t>
      </w:r>
      <w:proofErr w:type="spellEnd"/>
      <w:r w:rsidRPr="000B2105">
        <w:rPr>
          <w:lang w:val="en"/>
        </w:rPr>
        <w:t xml:space="preserve"> </w:t>
      </w:r>
      <w:proofErr w:type="spellStart"/>
      <w:r w:rsidRPr="000B2105">
        <w:rPr>
          <w:lang w:val="en"/>
        </w:rPr>
        <w:t>от</w:t>
      </w:r>
      <w:proofErr w:type="spellEnd"/>
      <w:r w:rsidRPr="000B2105">
        <w:rPr>
          <w:lang w:val="en"/>
        </w:rPr>
        <w:t xml:space="preserve"> </w:t>
      </w:r>
      <w:proofErr w:type="spellStart"/>
      <w:r w:rsidRPr="000B2105">
        <w:rPr>
          <w:lang w:val="en"/>
        </w:rPr>
        <w:t>дейностите</w:t>
      </w:r>
      <w:proofErr w:type="spellEnd"/>
      <w:r w:rsidRPr="000B2105">
        <w:rPr>
          <w:lang w:val="en"/>
        </w:rPr>
        <w:t xml:space="preserve">, </w:t>
      </w:r>
      <w:proofErr w:type="spellStart"/>
      <w:r w:rsidRPr="000B2105">
        <w:rPr>
          <w:lang w:val="en"/>
        </w:rPr>
        <w:t>които</w:t>
      </w:r>
      <w:proofErr w:type="spellEnd"/>
      <w:r w:rsidRPr="000B2105">
        <w:rPr>
          <w:lang w:val="en"/>
        </w:rPr>
        <w:t xml:space="preserve"> </w:t>
      </w:r>
      <w:proofErr w:type="spellStart"/>
      <w:r w:rsidRPr="000B2105">
        <w:rPr>
          <w:lang w:val="en"/>
        </w:rPr>
        <w:t>са</w:t>
      </w:r>
      <w:proofErr w:type="spellEnd"/>
      <w:r w:rsidRPr="000B2105">
        <w:rPr>
          <w:lang w:val="en"/>
        </w:rPr>
        <w:t xml:space="preserve"> </w:t>
      </w:r>
      <w:proofErr w:type="spellStart"/>
      <w:r w:rsidRPr="000B2105">
        <w:rPr>
          <w:lang w:val="en"/>
        </w:rPr>
        <w:t>включени</w:t>
      </w:r>
      <w:proofErr w:type="spellEnd"/>
      <w:r w:rsidRPr="000B2105">
        <w:rPr>
          <w:lang w:val="en"/>
        </w:rPr>
        <w:t xml:space="preserve"> в </w:t>
      </w:r>
      <w:proofErr w:type="spellStart"/>
      <w:r w:rsidRPr="000B2105">
        <w:rPr>
          <w:lang w:val="en"/>
        </w:rPr>
        <w:t>предмета</w:t>
      </w:r>
      <w:proofErr w:type="spellEnd"/>
      <w:r w:rsidRPr="000B2105">
        <w:rPr>
          <w:lang w:val="en"/>
        </w:rPr>
        <w:t xml:space="preserve"> </w:t>
      </w:r>
      <w:proofErr w:type="spellStart"/>
      <w:r w:rsidRPr="000B2105">
        <w:rPr>
          <w:lang w:val="en"/>
        </w:rPr>
        <w:t>на</w:t>
      </w:r>
      <w:proofErr w:type="spellEnd"/>
      <w:r w:rsidRPr="000B2105">
        <w:rPr>
          <w:lang w:val="en"/>
        </w:rPr>
        <w:t xml:space="preserve"> </w:t>
      </w:r>
      <w:proofErr w:type="spellStart"/>
      <w:r w:rsidRPr="000B2105">
        <w:rPr>
          <w:lang w:val="en"/>
        </w:rPr>
        <w:t>договора</w:t>
      </w:r>
      <w:proofErr w:type="spellEnd"/>
      <w:r w:rsidRPr="000B2105">
        <w:rPr>
          <w:lang w:val="en"/>
        </w:rPr>
        <w:t xml:space="preserve"> </w:t>
      </w:r>
      <w:proofErr w:type="spellStart"/>
      <w:r w:rsidRPr="000B2105">
        <w:rPr>
          <w:lang w:val="en"/>
        </w:rPr>
        <w:t>за</w:t>
      </w:r>
      <w:proofErr w:type="spellEnd"/>
      <w:r w:rsidRPr="000B2105">
        <w:rPr>
          <w:lang w:val="en"/>
        </w:rPr>
        <w:t xml:space="preserve"> </w:t>
      </w:r>
      <w:proofErr w:type="spellStart"/>
      <w:r w:rsidRPr="000B2105">
        <w:rPr>
          <w:lang w:val="en"/>
        </w:rPr>
        <w:t>подизпълнение</w:t>
      </w:r>
      <w:proofErr w:type="spellEnd"/>
      <w:r w:rsidRPr="000B2105">
        <w:rPr>
          <w:lang w:val="en"/>
        </w:rPr>
        <w:t>.</w:t>
      </w:r>
    </w:p>
    <w:p w:rsidR="00796275" w:rsidRPr="000B2105" w:rsidRDefault="00796275" w:rsidP="00796275">
      <w:pPr>
        <w:jc w:val="both"/>
        <w:textAlignment w:val="center"/>
        <w:rPr>
          <w:lang w:val="en"/>
        </w:rPr>
      </w:pPr>
      <w:r w:rsidRPr="000B2105">
        <w:t xml:space="preserve">          </w:t>
      </w:r>
      <w:r w:rsidRPr="000B2105">
        <w:rPr>
          <w:lang w:val="en"/>
        </w:rPr>
        <w:t xml:space="preserve">(3) </w:t>
      </w:r>
      <w:proofErr w:type="spellStart"/>
      <w:r w:rsidRPr="000B2105">
        <w:rPr>
          <w:lang w:val="en"/>
        </w:rPr>
        <w:t>Замяна</w:t>
      </w:r>
      <w:proofErr w:type="spellEnd"/>
      <w:r w:rsidRPr="000B2105">
        <w:rPr>
          <w:lang w:val="en"/>
        </w:rPr>
        <w:t xml:space="preserve"> </w:t>
      </w:r>
      <w:proofErr w:type="spellStart"/>
      <w:r w:rsidRPr="000B2105">
        <w:rPr>
          <w:lang w:val="en"/>
        </w:rPr>
        <w:t>или</w:t>
      </w:r>
      <w:proofErr w:type="spellEnd"/>
      <w:r w:rsidRPr="000B2105">
        <w:rPr>
          <w:lang w:val="en"/>
        </w:rPr>
        <w:t xml:space="preserve"> </w:t>
      </w:r>
      <w:proofErr w:type="spellStart"/>
      <w:r w:rsidRPr="000B2105">
        <w:rPr>
          <w:lang w:val="en"/>
        </w:rPr>
        <w:t>включване</w:t>
      </w:r>
      <w:proofErr w:type="spellEnd"/>
      <w:r w:rsidRPr="000B2105">
        <w:rPr>
          <w:lang w:val="en"/>
        </w:rPr>
        <w:t xml:space="preserve"> </w:t>
      </w:r>
      <w:proofErr w:type="spellStart"/>
      <w:r w:rsidRPr="000B2105">
        <w:rPr>
          <w:lang w:val="en"/>
        </w:rPr>
        <w:t>на</w:t>
      </w:r>
      <w:proofErr w:type="spellEnd"/>
      <w:r w:rsidRPr="000B2105">
        <w:rPr>
          <w:lang w:val="en"/>
        </w:rPr>
        <w:t xml:space="preserve"> </w:t>
      </w:r>
      <w:proofErr w:type="spellStart"/>
      <w:r w:rsidRPr="000B2105">
        <w:rPr>
          <w:lang w:val="en"/>
        </w:rPr>
        <w:t>подизпълнител</w:t>
      </w:r>
      <w:proofErr w:type="spellEnd"/>
      <w:r w:rsidRPr="000B2105">
        <w:rPr>
          <w:lang w:val="en"/>
        </w:rPr>
        <w:t xml:space="preserve"> </w:t>
      </w:r>
      <w:proofErr w:type="spellStart"/>
      <w:r w:rsidRPr="000B2105">
        <w:rPr>
          <w:lang w:val="en"/>
        </w:rPr>
        <w:t>по</w:t>
      </w:r>
      <w:proofErr w:type="spellEnd"/>
      <w:r w:rsidRPr="000B2105">
        <w:rPr>
          <w:lang w:val="en"/>
        </w:rPr>
        <w:t xml:space="preserve"> </w:t>
      </w:r>
      <w:proofErr w:type="spellStart"/>
      <w:r w:rsidRPr="000B2105">
        <w:rPr>
          <w:lang w:val="en"/>
        </w:rPr>
        <w:t>време</w:t>
      </w:r>
      <w:proofErr w:type="spellEnd"/>
      <w:r w:rsidRPr="000B2105">
        <w:rPr>
          <w:lang w:val="en"/>
        </w:rPr>
        <w:t xml:space="preserve"> </w:t>
      </w:r>
      <w:proofErr w:type="spellStart"/>
      <w:r w:rsidRPr="000B2105">
        <w:rPr>
          <w:lang w:val="en"/>
        </w:rPr>
        <w:t>на</w:t>
      </w:r>
      <w:proofErr w:type="spellEnd"/>
      <w:r w:rsidRPr="000B2105">
        <w:rPr>
          <w:lang w:val="en"/>
        </w:rPr>
        <w:t xml:space="preserve"> </w:t>
      </w:r>
      <w:proofErr w:type="spellStart"/>
      <w:r w:rsidRPr="000B2105">
        <w:rPr>
          <w:lang w:val="en"/>
        </w:rPr>
        <w:t>изпълнение</w:t>
      </w:r>
      <w:proofErr w:type="spellEnd"/>
      <w:r w:rsidRPr="000B2105">
        <w:rPr>
          <w:lang w:val="en"/>
        </w:rPr>
        <w:t xml:space="preserve"> </w:t>
      </w:r>
      <w:proofErr w:type="spellStart"/>
      <w:r w:rsidRPr="000B2105">
        <w:rPr>
          <w:lang w:val="en"/>
        </w:rPr>
        <w:t>на</w:t>
      </w:r>
      <w:proofErr w:type="spellEnd"/>
      <w:r w:rsidRPr="000B2105">
        <w:rPr>
          <w:lang w:val="en"/>
        </w:rPr>
        <w:t xml:space="preserve"> </w:t>
      </w:r>
      <w:proofErr w:type="spellStart"/>
      <w:r w:rsidRPr="000B2105">
        <w:rPr>
          <w:lang w:val="en"/>
        </w:rPr>
        <w:t>договор</w:t>
      </w:r>
      <w:proofErr w:type="spellEnd"/>
      <w:r w:rsidRPr="000B2105">
        <w:rPr>
          <w:lang w:val="en"/>
        </w:rPr>
        <w:t xml:space="preserve"> </w:t>
      </w:r>
      <w:proofErr w:type="spellStart"/>
      <w:r w:rsidRPr="000B2105">
        <w:rPr>
          <w:lang w:val="en"/>
        </w:rPr>
        <w:t>за</w:t>
      </w:r>
      <w:proofErr w:type="spellEnd"/>
      <w:r w:rsidRPr="000B2105">
        <w:rPr>
          <w:lang w:val="en"/>
        </w:rPr>
        <w:t xml:space="preserve"> </w:t>
      </w:r>
      <w:proofErr w:type="spellStart"/>
      <w:r w:rsidRPr="000B2105">
        <w:rPr>
          <w:lang w:val="en"/>
        </w:rPr>
        <w:t>обществена</w:t>
      </w:r>
      <w:proofErr w:type="spellEnd"/>
      <w:r w:rsidRPr="000B2105">
        <w:rPr>
          <w:lang w:val="en"/>
        </w:rPr>
        <w:t xml:space="preserve"> </w:t>
      </w:r>
      <w:proofErr w:type="spellStart"/>
      <w:r w:rsidRPr="000B2105">
        <w:rPr>
          <w:lang w:val="en"/>
        </w:rPr>
        <w:t>поръчка</w:t>
      </w:r>
      <w:proofErr w:type="spellEnd"/>
      <w:r w:rsidRPr="000B2105">
        <w:rPr>
          <w:lang w:val="en"/>
        </w:rPr>
        <w:t xml:space="preserve"> </w:t>
      </w:r>
      <w:proofErr w:type="spellStart"/>
      <w:r w:rsidRPr="000B2105">
        <w:rPr>
          <w:lang w:val="en"/>
        </w:rPr>
        <w:t>се</w:t>
      </w:r>
      <w:proofErr w:type="spellEnd"/>
      <w:r w:rsidRPr="000B2105">
        <w:rPr>
          <w:lang w:val="en"/>
        </w:rPr>
        <w:t xml:space="preserve"> </w:t>
      </w:r>
      <w:proofErr w:type="spellStart"/>
      <w:r w:rsidRPr="000B2105">
        <w:rPr>
          <w:lang w:val="en"/>
        </w:rPr>
        <w:t>допуска</w:t>
      </w:r>
      <w:proofErr w:type="spellEnd"/>
      <w:r w:rsidRPr="000B2105">
        <w:rPr>
          <w:lang w:val="en"/>
        </w:rPr>
        <w:t xml:space="preserve"> </w:t>
      </w:r>
      <w:proofErr w:type="spellStart"/>
      <w:r w:rsidRPr="000B2105">
        <w:rPr>
          <w:lang w:val="en"/>
        </w:rPr>
        <w:t>по</w:t>
      </w:r>
      <w:proofErr w:type="spellEnd"/>
      <w:r w:rsidRPr="000B2105">
        <w:rPr>
          <w:lang w:val="en"/>
        </w:rPr>
        <w:t xml:space="preserve"> </w:t>
      </w:r>
      <w:proofErr w:type="spellStart"/>
      <w:r w:rsidRPr="000B2105">
        <w:rPr>
          <w:lang w:val="en"/>
        </w:rPr>
        <w:t>изключение</w:t>
      </w:r>
      <w:proofErr w:type="spellEnd"/>
      <w:r w:rsidRPr="000B2105">
        <w:rPr>
          <w:lang w:val="en"/>
        </w:rPr>
        <w:t xml:space="preserve">, </w:t>
      </w:r>
      <w:proofErr w:type="spellStart"/>
      <w:r w:rsidRPr="000B2105">
        <w:rPr>
          <w:lang w:val="en"/>
        </w:rPr>
        <w:t>когато</w:t>
      </w:r>
      <w:proofErr w:type="spellEnd"/>
      <w:r w:rsidRPr="000B2105">
        <w:rPr>
          <w:lang w:val="en"/>
        </w:rPr>
        <w:t xml:space="preserve"> </w:t>
      </w:r>
      <w:proofErr w:type="spellStart"/>
      <w:r w:rsidRPr="000B2105">
        <w:rPr>
          <w:lang w:val="en"/>
        </w:rPr>
        <w:t>възникне</w:t>
      </w:r>
      <w:proofErr w:type="spellEnd"/>
      <w:r w:rsidRPr="000B2105">
        <w:rPr>
          <w:lang w:val="en"/>
        </w:rPr>
        <w:t xml:space="preserve"> </w:t>
      </w:r>
      <w:proofErr w:type="spellStart"/>
      <w:r w:rsidRPr="000B2105">
        <w:rPr>
          <w:lang w:val="en"/>
        </w:rPr>
        <w:t>необходимост</w:t>
      </w:r>
      <w:proofErr w:type="spellEnd"/>
      <w:r w:rsidRPr="000B2105">
        <w:rPr>
          <w:lang w:val="en"/>
        </w:rPr>
        <w:t xml:space="preserve">, </w:t>
      </w:r>
      <w:proofErr w:type="spellStart"/>
      <w:r w:rsidRPr="000B2105">
        <w:rPr>
          <w:lang w:val="en"/>
        </w:rPr>
        <w:t>ако</w:t>
      </w:r>
      <w:proofErr w:type="spellEnd"/>
      <w:r w:rsidRPr="000B2105">
        <w:rPr>
          <w:lang w:val="en"/>
        </w:rPr>
        <w:t xml:space="preserve"> </w:t>
      </w:r>
      <w:proofErr w:type="spellStart"/>
      <w:r w:rsidRPr="000B2105">
        <w:rPr>
          <w:lang w:val="en"/>
        </w:rPr>
        <w:t>са</w:t>
      </w:r>
      <w:proofErr w:type="spellEnd"/>
      <w:r w:rsidRPr="000B2105">
        <w:rPr>
          <w:lang w:val="en"/>
        </w:rPr>
        <w:t xml:space="preserve"> </w:t>
      </w:r>
      <w:proofErr w:type="spellStart"/>
      <w:r w:rsidRPr="000B2105">
        <w:rPr>
          <w:lang w:val="en"/>
        </w:rPr>
        <w:t>изпълнени</w:t>
      </w:r>
      <w:proofErr w:type="spellEnd"/>
      <w:r w:rsidRPr="000B2105">
        <w:rPr>
          <w:lang w:val="en"/>
        </w:rPr>
        <w:t xml:space="preserve"> </w:t>
      </w:r>
      <w:proofErr w:type="spellStart"/>
      <w:r w:rsidRPr="000B2105">
        <w:rPr>
          <w:lang w:val="en"/>
        </w:rPr>
        <w:t>едновременно</w:t>
      </w:r>
      <w:proofErr w:type="spellEnd"/>
      <w:r w:rsidRPr="000B2105">
        <w:rPr>
          <w:lang w:val="en"/>
        </w:rPr>
        <w:t xml:space="preserve"> </w:t>
      </w:r>
      <w:proofErr w:type="spellStart"/>
      <w:r w:rsidRPr="000B2105">
        <w:rPr>
          <w:lang w:val="en"/>
        </w:rPr>
        <w:t>следните</w:t>
      </w:r>
      <w:proofErr w:type="spellEnd"/>
      <w:r w:rsidRPr="000B2105">
        <w:rPr>
          <w:lang w:val="en"/>
        </w:rPr>
        <w:t xml:space="preserve"> </w:t>
      </w:r>
      <w:proofErr w:type="spellStart"/>
      <w:r w:rsidRPr="000B2105">
        <w:rPr>
          <w:lang w:val="en"/>
        </w:rPr>
        <w:t>условия</w:t>
      </w:r>
      <w:proofErr w:type="spellEnd"/>
      <w:r w:rsidRPr="000B2105">
        <w:rPr>
          <w:lang w:val="en"/>
        </w:rPr>
        <w:t>:</w:t>
      </w:r>
    </w:p>
    <w:p w:rsidR="00796275" w:rsidRPr="000B2105" w:rsidRDefault="00796275" w:rsidP="00796275">
      <w:pPr>
        <w:ind w:firstLine="1155"/>
        <w:jc w:val="both"/>
        <w:textAlignment w:val="center"/>
        <w:rPr>
          <w:lang w:val="en"/>
        </w:rPr>
      </w:pPr>
      <w:r w:rsidRPr="000B2105">
        <w:rPr>
          <w:lang w:val="en"/>
        </w:rPr>
        <w:t xml:space="preserve">1. </w:t>
      </w:r>
      <w:proofErr w:type="spellStart"/>
      <w:proofErr w:type="gramStart"/>
      <w:r w:rsidRPr="000B2105">
        <w:rPr>
          <w:lang w:val="en"/>
        </w:rPr>
        <w:t>за</w:t>
      </w:r>
      <w:proofErr w:type="spellEnd"/>
      <w:proofErr w:type="gramEnd"/>
      <w:r w:rsidRPr="000B2105">
        <w:rPr>
          <w:lang w:val="en"/>
        </w:rPr>
        <w:t xml:space="preserve"> </w:t>
      </w:r>
      <w:proofErr w:type="spellStart"/>
      <w:r w:rsidRPr="000B2105">
        <w:rPr>
          <w:lang w:val="en"/>
        </w:rPr>
        <w:t>новия</w:t>
      </w:r>
      <w:proofErr w:type="spellEnd"/>
      <w:r w:rsidRPr="000B2105">
        <w:rPr>
          <w:lang w:val="en"/>
        </w:rPr>
        <w:t xml:space="preserve"> </w:t>
      </w:r>
      <w:proofErr w:type="spellStart"/>
      <w:r w:rsidRPr="000B2105">
        <w:rPr>
          <w:lang w:val="en"/>
        </w:rPr>
        <w:t>подизпълнител</w:t>
      </w:r>
      <w:proofErr w:type="spellEnd"/>
      <w:r w:rsidRPr="000B2105">
        <w:rPr>
          <w:lang w:val="en"/>
        </w:rPr>
        <w:t xml:space="preserve"> </w:t>
      </w:r>
      <w:proofErr w:type="spellStart"/>
      <w:r w:rsidRPr="000B2105">
        <w:rPr>
          <w:lang w:val="en"/>
        </w:rPr>
        <w:t>не</w:t>
      </w:r>
      <w:proofErr w:type="spellEnd"/>
      <w:r w:rsidRPr="000B2105">
        <w:rPr>
          <w:lang w:val="en"/>
        </w:rPr>
        <w:t xml:space="preserve"> </w:t>
      </w:r>
      <w:proofErr w:type="spellStart"/>
      <w:r w:rsidRPr="000B2105">
        <w:rPr>
          <w:lang w:val="en"/>
        </w:rPr>
        <w:t>са</w:t>
      </w:r>
      <w:proofErr w:type="spellEnd"/>
      <w:r w:rsidRPr="000B2105">
        <w:rPr>
          <w:lang w:val="en"/>
        </w:rPr>
        <w:t xml:space="preserve"> </w:t>
      </w:r>
      <w:proofErr w:type="spellStart"/>
      <w:r w:rsidRPr="000B2105">
        <w:rPr>
          <w:lang w:val="en"/>
        </w:rPr>
        <w:t>налице</w:t>
      </w:r>
      <w:proofErr w:type="spellEnd"/>
      <w:r w:rsidRPr="000B2105">
        <w:rPr>
          <w:lang w:val="en"/>
        </w:rPr>
        <w:t xml:space="preserve"> </w:t>
      </w:r>
      <w:proofErr w:type="spellStart"/>
      <w:r w:rsidRPr="000B2105">
        <w:rPr>
          <w:lang w:val="en"/>
        </w:rPr>
        <w:t>основанията</w:t>
      </w:r>
      <w:proofErr w:type="spellEnd"/>
      <w:r w:rsidRPr="000B2105">
        <w:rPr>
          <w:lang w:val="en"/>
        </w:rPr>
        <w:t xml:space="preserve"> </w:t>
      </w:r>
      <w:proofErr w:type="spellStart"/>
      <w:r w:rsidRPr="000B2105">
        <w:rPr>
          <w:lang w:val="en"/>
        </w:rPr>
        <w:t>за</w:t>
      </w:r>
      <w:proofErr w:type="spellEnd"/>
      <w:r w:rsidRPr="000B2105">
        <w:rPr>
          <w:lang w:val="en"/>
        </w:rPr>
        <w:t xml:space="preserve"> </w:t>
      </w:r>
      <w:proofErr w:type="spellStart"/>
      <w:r w:rsidRPr="000B2105">
        <w:rPr>
          <w:lang w:val="en"/>
        </w:rPr>
        <w:t>отстраняване</w:t>
      </w:r>
      <w:proofErr w:type="spellEnd"/>
      <w:r w:rsidRPr="000B2105">
        <w:rPr>
          <w:lang w:val="en"/>
        </w:rPr>
        <w:t xml:space="preserve"> в </w:t>
      </w:r>
      <w:proofErr w:type="spellStart"/>
      <w:r w:rsidRPr="000B2105">
        <w:rPr>
          <w:lang w:val="en"/>
        </w:rPr>
        <w:t>процедурата</w:t>
      </w:r>
      <w:proofErr w:type="spellEnd"/>
      <w:r w:rsidRPr="000B2105">
        <w:rPr>
          <w:lang w:val="en"/>
        </w:rPr>
        <w:t>;</w:t>
      </w:r>
    </w:p>
    <w:p w:rsidR="00796275" w:rsidRPr="000B2105" w:rsidRDefault="00796275" w:rsidP="000B2105">
      <w:pPr>
        <w:spacing w:after="120"/>
        <w:ind w:firstLine="1155"/>
        <w:jc w:val="both"/>
        <w:textAlignment w:val="center"/>
        <w:rPr>
          <w:lang w:val="en"/>
        </w:rPr>
      </w:pPr>
      <w:r w:rsidRPr="000B2105">
        <w:rPr>
          <w:lang w:val="en"/>
        </w:rPr>
        <w:t xml:space="preserve">2. </w:t>
      </w:r>
      <w:proofErr w:type="spellStart"/>
      <w:proofErr w:type="gramStart"/>
      <w:r w:rsidRPr="000B2105">
        <w:rPr>
          <w:lang w:val="en"/>
        </w:rPr>
        <w:t>новият</w:t>
      </w:r>
      <w:proofErr w:type="spellEnd"/>
      <w:proofErr w:type="gramEnd"/>
      <w:r w:rsidRPr="000B2105">
        <w:rPr>
          <w:lang w:val="en"/>
        </w:rPr>
        <w:t xml:space="preserve"> </w:t>
      </w:r>
      <w:proofErr w:type="spellStart"/>
      <w:r w:rsidRPr="000B2105">
        <w:rPr>
          <w:lang w:val="en"/>
        </w:rPr>
        <w:t>подизпълнител</w:t>
      </w:r>
      <w:proofErr w:type="spellEnd"/>
      <w:r w:rsidRPr="000B2105">
        <w:rPr>
          <w:lang w:val="en"/>
        </w:rPr>
        <w:t xml:space="preserve"> </w:t>
      </w:r>
      <w:proofErr w:type="spellStart"/>
      <w:r w:rsidRPr="000B2105">
        <w:rPr>
          <w:lang w:val="en"/>
        </w:rPr>
        <w:t>отговаря</w:t>
      </w:r>
      <w:proofErr w:type="spellEnd"/>
      <w:r w:rsidRPr="000B2105">
        <w:rPr>
          <w:lang w:val="en"/>
        </w:rPr>
        <w:t xml:space="preserve"> </w:t>
      </w:r>
      <w:proofErr w:type="spellStart"/>
      <w:r w:rsidRPr="000B2105">
        <w:rPr>
          <w:lang w:val="en"/>
        </w:rPr>
        <w:t>на</w:t>
      </w:r>
      <w:proofErr w:type="spellEnd"/>
      <w:r w:rsidRPr="000B2105">
        <w:rPr>
          <w:lang w:val="en"/>
        </w:rPr>
        <w:t xml:space="preserve"> </w:t>
      </w:r>
      <w:proofErr w:type="spellStart"/>
      <w:r w:rsidRPr="000B2105">
        <w:rPr>
          <w:lang w:val="en"/>
        </w:rPr>
        <w:t>критериите</w:t>
      </w:r>
      <w:proofErr w:type="spellEnd"/>
      <w:r w:rsidRPr="000B2105">
        <w:rPr>
          <w:lang w:val="en"/>
        </w:rPr>
        <w:t xml:space="preserve"> </w:t>
      </w:r>
      <w:proofErr w:type="spellStart"/>
      <w:r w:rsidRPr="000B2105">
        <w:rPr>
          <w:lang w:val="en"/>
        </w:rPr>
        <w:t>за</w:t>
      </w:r>
      <w:proofErr w:type="spellEnd"/>
      <w:r w:rsidRPr="000B2105">
        <w:rPr>
          <w:lang w:val="en"/>
        </w:rPr>
        <w:t xml:space="preserve"> </w:t>
      </w:r>
      <w:proofErr w:type="spellStart"/>
      <w:r w:rsidRPr="000B2105">
        <w:rPr>
          <w:lang w:val="en"/>
        </w:rPr>
        <w:t>подбор</w:t>
      </w:r>
      <w:proofErr w:type="spellEnd"/>
      <w:r w:rsidRPr="000B2105">
        <w:rPr>
          <w:lang w:val="en"/>
        </w:rPr>
        <w:t xml:space="preserve">, </w:t>
      </w:r>
      <w:proofErr w:type="spellStart"/>
      <w:r w:rsidRPr="000B2105">
        <w:rPr>
          <w:lang w:val="en"/>
        </w:rPr>
        <w:t>на</w:t>
      </w:r>
      <w:proofErr w:type="spellEnd"/>
      <w:r w:rsidRPr="000B2105">
        <w:rPr>
          <w:lang w:val="en"/>
        </w:rPr>
        <w:t xml:space="preserve"> </w:t>
      </w:r>
      <w:proofErr w:type="spellStart"/>
      <w:r w:rsidRPr="000B2105">
        <w:rPr>
          <w:lang w:val="en"/>
        </w:rPr>
        <w:t>които</w:t>
      </w:r>
      <w:proofErr w:type="spellEnd"/>
      <w:r w:rsidRPr="000B2105">
        <w:rPr>
          <w:lang w:val="en"/>
        </w:rPr>
        <w:t xml:space="preserve"> е </w:t>
      </w:r>
      <w:proofErr w:type="spellStart"/>
      <w:r w:rsidRPr="000B2105">
        <w:rPr>
          <w:lang w:val="en"/>
        </w:rPr>
        <w:t>отговарял</w:t>
      </w:r>
      <w:proofErr w:type="spellEnd"/>
      <w:r w:rsidRPr="000B2105">
        <w:rPr>
          <w:lang w:val="en"/>
        </w:rPr>
        <w:t xml:space="preserve"> </w:t>
      </w:r>
      <w:proofErr w:type="spellStart"/>
      <w:r w:rsidRPr="000B2105">
        <w:rPr>
          <w:lang w:val="en"/>
        </w:rPr>
        <w:t>предишният</w:t>
      </w:r>
      <w:proofErr w:type="spellEnd"/>
      <w:r w:rsidRPr="000B2105">
        <w:rPr>
          <w:lang w:val="en"/>
        </w:rPr>
        <w:t xml:space="preserve"> </w:t>
      </w:r>
      <w:proofErr w:type="spellStart"/>
      <w:r w:rsidRPr="000B2105">
        <w:rPr>
          <w:lang w:val="en"/>
        </w:rPr>
        <w:t>подизпълнител</w:t>
      </w:r>
      <w:proofErr w:type="spellEnd"/>
      <w:r w:rsidRPr="000B2105">
        <w:rPr>
          <w:lang w:val="en"/>
        </w:rPr>
        <w:t xml:space="preserve">, </w:t>
      </w:r>
      <w:proofErr w:type="spellStart"/>
      <w:r w:rsidRPr="000B2105">
        <w:rPr>
          <w:lang w:val="en"/>
        </w:rPr>
        <w:t>включително</w:t>
      </w:r>
      <w:proofErr w:type="spellEnd"/>
      <w:r w:rsidRPr="000B2105">
        <w:rPr>
          <w:lang w:val="en"/>
        </w:rPr>
        <w:t xml:space="preserve"> </w:t>
      </w:r>
      <w:proofErr w:type="spellStart"/>
      <w:r w:rsidRPr="000B2105">
        <w:rPr>
          <w:lang w:val="en"/>
        </w:rPr>
        <w:t>по</w:t>
      </w:r>
      <w:proofErr w:type="spellEnd"/>
      <w:r w:rsidRPr="000B2105">
        <w:rPr>
          <w:lang w:val="en"/>
        </w:rPr>
        <w:t xml:space="preserve"> </w:t>
      </w:r>
      <w:proofErr w:type="spellStart"/>
      <w:r w:rsidRPr="000B2105">
        <w:rPr>
          <w:lang w:val="en"/>
        </w:rPr>
        <w:t>отношение</w:t>
      </w:r>
      <w:proofErr w:type="spellEnd"/>
      <w:r w:rsidRPr="000B2105">
        <w:rPr>
          <w:lang w:val="en"/>
        </w:rPr>
        <w:t xml:space="preserve"> </w:t>
      </w:r>
      <w:proofErr w:type="spellStart"/>
      <w:r w:rsidRPr="000B2105">
        <w:rPr>
          <w:lang w:val="en"/>
        </w:rPr>
        <w:t>на</w:t>
      </w:r>
      <w:proofErr w:type="spellEnd"/>
      <w:r w:rsidRPr="000B2105">
        <w:rPr>
          <w:lang w:val="en"/>
        </w:rPr>
        <w:t xml:space="preserve"> </w:t>
      </w:r>
      <w:proofErr w:type="spellStart"/>
      <w:r w:rsidRPr="000B2105">
        <w:rPr>
          <w:lang w:val="en"/>
        </w:rPr>
        <w:t>дела</w:t>
      </w:r>
      <w:proofErr w:type="spellEnd"/>
      <w:r w:rsidRPr="000B2105">
        <w:rPr>
          <w:lang w:val="en"/>
        </w:rPr>
        <w:t xml:space="preserve"> и </w:t>
      </w:r>
      <w:proofErr w:type="spellStart"/>
      <w:r w:rsidRPr="000B2105">
        <w:rPr>
          <w:lang w:val="en"/>
        </w:rPr>
        <w:t>вида</w:t>
      </w:r>
      <w:proofErr w:type="spellEnd"/>
      <w:r w:rsidRPr="000B2105">
        <w:rPr>
          <w:lang w:val="en"/>
        </w:rPr>
        <w:t xml:space="preserve"> </w:t>
      </w:r>
      <w:proofErr w:type="spellStart"/>
      <w:r w:rsidRPr="000B2105">
        <w:rPr>
          <w:lang w:val="en"/>
        </w:rPr>
        <w:t>на</w:t>
      </w:r>
      <w:proofErr w:type="spellEnd"/>
      <w:r w:rsidRPr="000B2105">
        <w:rPr>
          <w:lang w:val="en"/>
        </w:rPr>
        <w:t xml:space="preserve"> </w:t>
      </w:r>
      <w:proofErr w:type="spellStart"/>
      <w:r w:rsidRPr="000B2105">
        <w:rPr>
          <w:lang w:val="en"/>
        </w:rPr>
        <w:t>дейностите</w:t>
      </w:r>
      <w:proofErr w:type="spellEnd"/>
      <w:r w:rsidRPr="000B2105">
        <w:rPr>
          <w:lang w:val="en"/>
        </w:rPr>
        <w:t xml:space="preserve">, </w:t>
      </w:r>
      <w:proofErr w:type="spellStart"/>
      <w:r w:rsidRPr="000B2105">
        <w:rPr>
          <w:lang w:val="en"/>
        </w:rPr>
        <w:t>които</w:t>
      </w:r>
      <w:proofErr w:type="spellEnd"/>
      <w:r w:rsidRPr="000B2105">
        <w:rPr>
          <w:lang w:val="en"/>
        </w:rPr>
        <w:t xml:space="preserve"> </w:t>
      </w:r>
      <w:proofErr w:type="spellStart"/>
      <w:r w:rsidRPr="000B2105">
        <w:rPr>
          <w:lang w:val="en"/>
        </w:rPr>
        <w:t>ще</w:t>
      </w:r>
      <w:proofErr w:type="spellEnd"/>
      <w:r w:rsidRPr="000B2105">
        <w:rPr>
          <w:lang w:val="en"/>
        </w:rPr>
        <w:t xml:space="preserve"> </w:t>
      </w:r>
      <w:proofErr w:type="spellStart"/>
      <w:r w:rsidRPr="000B2105">
        <w:rPr>
          <w:lang w:val="en"/>
        </w:rPr>
        <w:t>изпълнява</w:t>
      </w:r>
      <w:proofErr w:type="spellEnd"/>
      <w:r w:rsidRPr="000B2105">
        <w:rPr>
          <w:lang w:val="en"/>
        </w:rPr>
        <w:t xml:space="preserve">, </w:t>
      </w:r>
      <w:proofErr w:type="spellStart"/>
      <w:r w:rsidRPr="000B2105">
        <w:rPr>
          <w:lang w:val="en"/>
        </w:rPr>
        <w:t>коригирани</w:t>
      </w:r>
      <w:proofErr w:type="spellEnd"/>
      <w:r w:rsidRPr="000B2105">
        <w:rPr>
          <w:lang w:val="en"/>
        </w:rPr>
        <w:t xml:space="preserve"> </w:t>
      </w:r>
      <w:proofErr w:type="spellStart"/>
      <w:r w:rsidRPr="000B2105">
        <w:rPr>
          <w:lang w:val="en"/>
        </w:rPr>
        <w:t>съобразно</w:t>
      </w:r>
      <w:proofErr w:type="spellEnd"/>
      <w:r w:rsidRPr="000B2105">
        <w:rPr>
          <w:lang w:val="en"/>
        </w:rPr>
        <w:t xml:space="preserve"> </w:t>
      </w:r>
      <w:proofErr w:type="spellStart"/>
      <w:r w:rsidRPr="000B2105">
        <w:rPr>
          <w:lang w:val="en"/>
        </w:rPr>
        <w:t>изпълнените</w:t>
      </w:r>
      <w:proofErr w:type="spellEnd"/>
      <w:r w:rsidRPr="000B2105">
        <w:rPr>
          <w:lang w:val="en"/>
        </w:rPr>
        <w:t xml:space="preserve"> </w:t>
      </w:r>
      <w:proofErr w:type="spellStart"/>
      <w:r w:rsidRPr="000B2105">
        <w:rPr>
          <w:lang w:val="en"/>
        </w:rPr>
        <w:t>до</w:t>
      </w:r>
      <w:proofErr w:type="spellEnd"/>
      <w:r w:rsidRPr="000B2105">
        <w:rPr>
          <w:lang w:val="en"/>
        </w:rPr>
        <w:t xml:space="preserve"> </w:t>
      </w:r>
      <w:proofErr w:type="spellStart"/>
      <w:r w:rsidRPr="000B2105">
        <w:rPr>
          <w:lang w:val="en"/>
        </w:rPr>
        <w:t>момента</w:t>
      </w:r>
      <w:proofErr w:type="spellEnd"/>
      <w:r w:rsidRPr="000B2105">
        <w:rPr>
          <w:lang w:val="en"/>
        </w:rPr>
        <w:t xml:space="preserve"> </w:t>
      </w:r>
      <w:proofErr w:type="spellStart"/>
      <w:r w:rsidRPr="000B2105">
        <w:rPr>
          <w:lang w:val="en"/>
        </w:rPr>
        <w:t>дейности</w:t>
      </w:r>
      <w:proofErr w:type="spellEnd"/>
      <w:r w:rsidRPr="000B2105">
        <w:rPr>
          <w:lang w:val="en"/>
        </w:rPr>
        <w:t>.</w:t>
      </w:r>
    </w:p>
    <w:p w:rsidR="000B2105" w:rsidRDefault="000B2105" w:rsidP="000B2105">
      <w:pPr>
        <w:keepNext/>
        <w:keepLines/>
        <w:spacing w:after="120"/>
        <w:ind w:left="659" w:right="706" w:hanging="10"/>
        <w:jc w:val="center"/>
        <w:outlineLvl w:val="0"/>
        <w:rPr>
          <w:b/>
          <w:color w:val="000000"/>
        </w:rPr>
      </w:pPr>
    </w:p>
    <w:p w:rsidR="005A6DE2" w:rsidRPr="005A6DE2" w:rsidRDefault="005A6DE2" w:rsidP="000B2105">
      <w:pPr>
        <w:keepNext/>
        <w:keepLines/>
        <w:spacing w:after="120"/>
        <w:ind w:left="659" w:right="706" w:hanging="10"/>
        <w:jc w:val="center"/>
        <w:outlineLvl w:val="0"/>
        <w:rPr>
          <w:b/>
          <w:color w:val="000000"/>
        </w:rPr>
      </w:pPr>
      <w:r w:rsidRPr="005A6DE2">
        <w:rPr>
          <w:b/>
          <w:color w:val="000000"/>
        </w:rPr>
        <w:t>ПРАВА И ЗАДЪЛЖЕНИЯ НА ВЪЗЛОЖИТЕЛЯ</w:t>
      </w:r>
    </w:p>
    <w:p w:rsidR="005A6DE2" w:rsidRPr="005A6DE2" w:rsidRDefault="007E68A6" w:rsidP="005A6DE2">
      <w:pPr>
        <w:spacing w:after="3" w:line="247" w:lineRule="auto"/>
        <w:ind w:right="86"/>
        <w:jc w:val="both"/>
        <w:rPr>
          <w:color w:val="000000"/>
        </w:rPr>
      </w:pPr>
      <w:r>
        <w:rPr>
          <w:color w:val="000000"/>
        </w:rPr>
        <w:t xml:space="preserve">          </w:t>
      </w:r>
      <w:r w:rsidR="000B2105">
        <w:rPr>
          <w:color w:val="000000"/>
        </w:rPr>
        <w:t xml:space="preserve">Чл. </w:t>
      </w:r>
      <w:r w:rsidR="00066810">
        <w:rPr>
          <w:color w:val="000000"/>
        </w:rPr>
        <w:t>9</w:t>
      </w:r>
      <w:r w:rsidR="000B2105">
        <w:rPr>
          <w:color w:val="000000"/>
        </w:rPr>
        <w:t>.</w:t>
      </w:r>
      <w:r w:rsidR="005A6DE2" w:rsidRPr="005A6DE2">
        <w:rPr>
          <w:color w:val="000000"/>
        </w:rPr>
        <w:t xml:space="preserve"> </w:t>
      </w:r>
      <w:r w:rsidR="008F782F">
        <w:rPr>
          <w:color w:val="000000"/>
        </w:rPr>
        <w:t xml:space="preserve">(1) </w:t>
      </w:r>
      <w:r w:rsidR="005A6DE2" w:rsidRPr="005A6DE2">
        <w:rPr>
          <w:color w:val="000000"/>
        </w:rPr>
        <w:t>ВЪЗЛОЖИТЕЛЯТ има право да:</w:t>
      </w:r>
    </w:p>
    <w:p w:rsidR="005A6DE2" w:rsidRPr="008F782F" w:rsidRDefault="008F782F" w:rsidP="008F782F">
      <w:pPr>
        <w:spacing w:after="3" w:line="247" w:lineRule="auto"/>
        <w:ind w:right="86"/>
        <w:jc w:val="both"/>
        <w:rPr>
          <w:color w:val="000000"/>
        </w:rPr>
      </w:pPr>
      <w:r>
        <w:rPr>
          <w:color w:val="000000"/>
        </w:rPr>
        <w:lastRenderedPageBreak/>
        <w:t xml:space="preserve">             - </w:t>
      </w:r>
      <w:r w:rsidR="005A6DE2" w:rsidRPr="008F782F">
        <w:rPr>
          <w:color w:val="000000"/>
        </w:rPr>
        <w:t>да получава доставките в срока, мястото и при условията, определени в този договор</w:t>
      </w:r>
      <w:r w:rsidR="008E31FB">
        <w:rPr>
          <w:color w:val="000000"/>
        </w:rPr>
        <w:t>;</w:t>
      </w:r>
    </w:p>
    <w:p w:rsidR="009F70A3" w:rsidRPr="00066810" w:rsidRDefault="008F782F" w:rsidP="009F70A3">
      <w:pPr>
        <w:spacing w:after="3" w:line="247" w:lineRule="auto"/>
        <w:ind w:right="86" w:firstLine="709"/>
        <w:jc w:val="both"/>
        <w:rPr>
          <w:color w:val="000000"/>
        </w:rPr>
      </w:pPr>
      <w:r>
        <w:rPr>
          <w:color w:val="000000"/>
        </w:rPr>
        <w:t xml:space="preserve">- </w:t>
      </w:r>
      <w:r w:rsidR="009F70A3" w:rsidRPr="00034508">
        <w:t xml:space="preserve">във всеки момент от действието на договора да извърши проверка относно качеството на доставяните печатни издания и стадия на изпълнение на доставките, без да пречи на оперативната дейност на </w:t>
      </w:r>
      <w:r w:rsidR="009F70A3" w:rsidRPr="00066810">
        <w:t>ИЗПЪЛНИТЕЛЯ</w:t>
      </w:r>
      <w:r w:rsidR="008E31FB">
        <w:t>;</w:t>
      </w:r>
    </w:p>
    <w:p w:rsidR="005A6DE2" w:rsidRDefault="009F70A3" w:rsidP="009F70A3">
      <w:pPr>
        <w:spacing w:after="3" w:line="247" w:lineRule="auto"/>
        <w:ind w:right="86" w:firstLine="567"/>
        <w:jc w:val="both"/>
        <w:rPr>
          <w:color w:val="000000"/>
        </w:rPr>
      </w:pPr>
      <w:r>
        <w:rPr>
          <w:color w:val="000000"/>
        </w:rPr>
        <w:t xml:space="preserve"> - </w:t>
      </w:r>
      <w:r w:rsidR="005A6DE2" w:rsidRPr="005A6DE2">
        <w:rPr>
          <w:color w:val="000000"/>
        </w:rPr>
        <w:t>получава при поискване, информация за всички обстоятелства, свър</w:t>
      </w:r>
      <w:r w:rsidR="008E31FB">
        <w:rPr>
          <w:color w:val="000000"/>
        </w:rPr>
        <w:t>зани с изпълнението на договора;</w:t>
      </w:r>
    </w:p>
    <w:p w:rsidR="009F70A3" w:rsidRPr="008E31FB" w:rsidRDefault="009F70A3" w:rsidP="009F70A3">
      <w:pPr>
        <w:spacing w:after="3" w:line="247" w:lineRule="auto"/>
        <w:ind w:right="86" w:firstLine="567"/>
        <w:jc w:val="both"/>
        <w:rPr>
          <w:color w:val="000000"/>
          <w:lang w:val="en-US"/>
        </w:rPr>
      </w:pPr>
      <w:r>
        <w:rPr>
          <w:color w:val="000000"/>
        </w:rPr>
        <w:t>- да предевява рекламации по реда на чл</w:t>
      </w:r>
      <w:r w:rsidR="009A2DAC">
        <w:rPr>
          <w:color w:val="000000"/>
        </w:rPr>
        <w:t>.</w:t>
      </w:r>
      <w:r>
        <w:rPr>
          <w:color w:val="000000"/>
        </w:rPr>
        <w:t xml:space="preserve"> 1</w:t>
      </w:r>
      <w:r w:rsidR="004D7036">
        <w:rPr>
          <w:color w:val="000000"/>
        </w:rPr>
        <w:t>0</w:t>
      </w:r>
      <w:r>
        <w:rPr>
          <w:color w:val="000000"/>
        </w:rPr>
        <w:t xml:space="preserve"> от договора</w:t>
      </w:r>
      <w:r w:rsidR="008E31FB">
        <w:rPr>
          <w:color w:val="000000"/>
        </w:rPr>
        <w:t>.</w:t>
      </w:r>
    </w:p>
    <w:p w:rsidR="005A6DE2" w:rsidRPr="005A6DE2" w:rsidRDefault="009F70A3" w:rsidP="005A6DE2">
      <w:pPr>
        <w:spacing w:line="259" w:lineRule="auto"/>
        <w:rPr>
          <w:color w:val="000000"/>
        </w:rPr>
      </w:pPr>
      <w:r>
        <w:rPr>
          <w:color w:val="000000"/>
        </w:rPr>
        <w:t xml:space="preserve">           (2) </w:t>
      </w:r>
      <w:r w:rsidR="005A6DE2" w:rsidRPr="005A6DE2">
        <w:rPr>
          <w:color w:val="000000"/>
        </w:rPr>
        <w:t>ВЪЗЛОЖИТЕЛЯТ се задължава:</w:t>
      </w:r>
    </w:p>
    <w:p w:rsidR="005A6DE2" w:rsidRDefault="00066810" w:rsidP="00066810">
      <w:pPr>
        <w:spacing w:after="3" w:line="247" w:lineRule="auto"/>
        <w:ind w:right="86"/>
        <w:jc w:val="both"/>
        <w:rPr>
          <w:color w:val="000000"/>
        </w:rPr>
      </w:pPr>
      <w:r>
        <w:rPr>
          <w:color w:val="000000"/>
        </w:rPr>
        <w:t xml:space="preserve">            - д</w:t>
      </w:r>
      <w:r w:rsidR="005A6DE2" w:rsidRPr="005A6DE2">
        <w:rPr>
          <w:color w:val="000000"/>
        </w:rPr>
        <w:t>а приеме достав</w:t>
      </w:r>
      <w:r>
        <w:rPr>
          <w:color w:val="000000"/>
        </w:rPr>
        <w:t>яните издания, с</w:t>
      </w:r>
      <w:r w:rsidR="005A6DE2" w:rsidRPr="005A6DE2">
        <w:rPr>
          <w:color w:val="000000"/>
        </w:rPr>
        <w:t xml:space="preserve"> приемателно-предавателен протокол, придружен с опис на доставен</w:t>
      </w:r>
      <w:r>
        <w:rPr>
          <w:color w:val="000000"/>
        </w:rPr>
        <w:t>ото;</w:t>
      </w:r>
    </w:p>
    <w:p w:rsidR="009F70A3" w:rsidRPr="005A6DE2" w:rsidRDefault="009F70A3" w:rsidP="00066810">
      <w:pPr>
        <w:spacing w:after="3" w:line="247" w:lineRule="auto"/>
        <w:ind w:right="86" w:firstLine="709"/>
        <w:jc w:val="both"/>
        <w:rPr>
          <w:color w:val="000000"/>
        </w:rPr>
      </w:pPr>
      <w:r>
        <w:rPr>
          <w:color w:val="000000"/>
        </w:rPr>
        <w:t xml:space="preserve"> - да заплати дължимата цена, в размер и срок, съгласно условията посочени в договора</w:t>
      </w:r>
      <w:r w:rsidR="00066810">
        <w:rPr>
          <w:color w:val="000000"/>
        </w:rPr>
        <w:t>;</w:t>
      </w:r>
    </w:p>
    <w:p w:rsidR="005A6DE2" w:rsidRPr="005A6DE2" w:rsidRDefault="00066810" w:rsidP="005A6DE2">
      <w:pPr>
        <w:spacing w:after="3" w:line="247" w:lineRule="auto"/>
        <w:ind w:left="22" w:right="86" w:firstLine="713"/>
        <w:jc w:val="both"/>
        <w:rPr>
          <w:color w:val="000000"/>
        </w:rPr>
      </w:pPr>
      <w:r>
        <w:rPr>
          <w:color w:val="000000"/>
        </w:rPr>
        <w:t xml:space="preserve"> - </w:t>
      </w:r>
      <w:r w:rsidR="005A6DE2" w:rsidRPr="005A6DE2">
        <w:rPr>
          <w:color w:val="000000"/>
        </w:rPr>
        <w:t xml:space="preserve">да предоставя в писмен вид на </w:t>
      </w:r>
      <w:r w:rsidRPr="005A6DE2">
        <w:rPr>
          <w:color w:val="000000"/>
        </w:rPr>
        <w:t>ИЗПЪЛНИТЕЛЯ</w:t>
      </w:r>
      <w:r w:rsidR="005A6DE2" w:rsidRPr="005A6DE2">
        <w:rPr>
          <w:color w:val="000000"/>
        </w:rPr>
        <w:t xml:space="preserve"> информация за неполучени броеве от съответната периодика предмет на договора.</w:t>
      </w:r>
    </w:p>
    <w:p w:rsidR="00066810" w:rsidRDefault="00066810" w:rsidP="00BD10CA">
      <w:pPr>
        <w:suppressLineNumbers/>
        <w:tabs>
          <w:tab w:val="left" w:pos="9498"/>
        </w:tabs>
        <w:ind w:right="-1"/>
        <w:jc w:val="center"/>
        <w:rPr>
          <w:b/>
        </w:rPr>
      </w:pPr>
    </w:p>
    <w:p w:rsidR="00BD10CA" w:rsidRPr="00101386" w:rsidRDefault="00BD10CA" w:rsidP="00BD10CA">
      <w:pPr>
        <w:suppressLineNumbers/>
        <w:tabs>
          <w:tab w:val="left" w:pos="9498"/>
        </w:tabs>
        <w:ind w:right="-1"/>
        <w:jc w:val="center"/>
        <w:rPr>
          <w:b/>
        </w:rPr>
      </w:pPr>
      <w:r w:rsidRPr="00101386">
        <w:rPr>
          <w:b/>
        </w:rPr>
        <w:t>ПРИЕМАНЕ НА ДОСТАВКИ. РЕКЛАМАЦИИ</w:t>
      </w:r>
    </w:p>
    <w:p w:rsidR="00BD10CA" w:rsidRPr="00034508" w:rsidRDefault="00BD10CA" w:rsidP="00101386">
      <w:pPr>
        <w:suppressLineNumbers/>
        <w:tabs>
          <w:tab w:val="left" w:pos="709"/>
          <w:tab w:val="left" w:pos="9498"/>
        </w:tabs>
        <w:ind w:right="-1"/>
        <w:jc w:val="both"/>
      </w:pPr>
      <w:r w:rsidRPr="00034508">
        <w:rPr>
          <w:b/>
        </w:rPr>
        <w:tab/>
        <w:t xml:space="preserve">Чл. </w:t>
      </w:r>
      <w:r w:rsidR="008F782F">
        <w:rPr>
          <w:b/>
        </w:rPr>
        <w:t>1</w:t>
      </w:r>
      <w:r w:rsidR="00066810">
        <w:rPr>
          <w:b/>
        </w:rPr>
        <w:t>0</w:t>
      </w:r>
      <w:r w:rsidRPr="00034508">
        <w:rPr>
          <w:b/>
        </w:rPr>
        <w:t xml:space="preserve">. </w:t>
      </w:r>
      <w:r w:rsidRPr="00034508">
        <w:t>(1) Приемането на всяка конкретна</w:t>
      </w:r>
      <w:r w:rsidRPr="00034508">
        <w:rPr>
          <w:spacing w:val="-6"/>
        </w:rPr>
        <w:t xml:space="preserve"> доставка печатни чуждестранни периодични издания </w:t>
      </w:r>
      <w:r w:rsidRPr="00034508">
        <w:t xml:space="preserve">се удостоверява с двустранен приемателно-предавателен протокол, който се подписва от </w:t>
      </w:r>
      <w:r w:rsidR="00066810">
        <w:t>упълномощени</w:t>
      </w:r>
      <w:r w:rsidRPr="00034508">
        <w:t xml:space="preserve"> представители на всяка от страните по договора.</w:t>
      </w:r>
    </w:p>
    <w:p w:rsidR="00BD10CA" w:rsidRDefault="00101386" w:rsidP="00066810">
      <w:pPr>
        <w:suppressLineNumbers/>
        <w:tabs>
          <w:tab w:val="left" w:pos="709"/>
          <w:tab w:val="left" w:pos="9498"/>
        </w:tabs>
        <w:ind w:right="-1"/>
        <w:jc w:val="both"/>
      </w:pPr>
      <w:r>
        <w:tab/>
      </w:r>
      <w:r w:rsidR="00BD10CA" w:rsidRPr="00034508">
        <w:t>(</w:t>
      </w:r>
      <w:r w:rsidR="00066810">
        <w:t>2</w:t>
      </w:r>
      <w:r w:rsidR="00BD10CA" w:rsidRPr="00034508">
        <w:t>) В случай на липса на екземпляр/и от конкретно печатно издание и/или на полиграфически дефект в екземпляр/и от конкретно печатно издание, констатирани след подписване от страните по договора на приемателно-предавателния протокол по ал. 1, липсващият/те екземпляр/и съответно екземпляр/и без полиграфически дефект се доставя/т</w:t>
      </w:r>
      <w:r w:rsidR="00BD10CA" w:rsidRPr="00034508">
        <w:rPr>
          <w:color w:val="FF0000"/>
        </w:rPr>
        <w:t xml:space="preserve"> </w:t>
      </w:r>
      <w:r w:rsidR="00BD10CA" w:rsidRPr="00034508">
        <w:t xml:space="preserve">след изпращане на съобщение за рекламация от </w:t>
      </w:r>
      <w:r w:rsidR="00BD10CA" w:rsidRPr="00034508">
        <w:rPr>
          <w:b/>
        </w:rPr>
        <w:t>ВЪЗЛОЖИТЕЛЯ</w:t>
      </w:r>
      <w:r w:rsidR="00BD10CA" w:rsidRPr="00034508">
        <w:t xml:space="preserve"> до </w:t>
      </w:r>
      <w:r w:rsidR="00BD10CA" w:rsidRPr="00034508">
        <w:rPr>
          <w:b/>
        </w:rPr>
        <w:t>ИЗПЪЛНИТЕЛЯ</w:t>
      </w:r>
      <w:r w:rsidR="00BD10CA" w:rsidRPr="00034508">
        <w:t xml:space="preserve">. Рекламация за установени липси и/или полиграфически дефекти се правят от </w:t>
      </w:r>
      <w:r w:rsidR="00BD10CA" w:rsidRPr="00034508">
        <w:rPr>
          <w:b/>
        </w:rPr>
        <w:t>ВЪЗЛОЖИТЕЛЯ</w:t>
      </w:r>
      <w:r w:rsidR="00BD10CA" w:rsidRPr="00034508">
        <w:t xml:space="preserve"> </w:t>
      </w:r>
      <w:r w:rsidR="00BD10CA">
        <w:t>най-късно в следващия работен ден</w:t>
      </w:r>
      <w:r w:rsidR="00BD10CA" w:rsidRPr="000978D3">
        <w:t xml:space="preserve"> </w:t>
      </w:r>
      <w:r w:rsidR="007E68A6">
        <w:t xml:space="preserve">от получаване на съответната доставка </w:t>
      </w:r>
      <w:r w:rsidR="00BD10CA" w:rsidRPr="000978D3">
        <w:t xml:space="preserve">и се отстраняват от </w:t>
      </w:r>
      <w:r w:rsidR="00BD10CA" w:rsidRPr="000978D3">
        <w:rPr>
          <w:b/>
        </w:rPr>
        <w:t>ИЗПЪЛНИТЕЛЯ</w:t>
      </w:r>
      <w:r w:rsidR="00BD10CA" w:rsidRPr="000978D3">
        <w:t xml:space="preserve">, съгласно задълженията му по този договор. Рекламациите се предявяват от определеното от </w:t>
      </w:r>
      <w:r w:rsidR="00BD10CA" w:rsidRPr="000978D3">
        <w:rPr>
          <w:b/>
        </w:rPr>
        <w:t>ВЪЗЛОЖИТЕЛЯ</w:t>
      </w:r>
      <w:r w:rsidR="00BD10CA" w:rsidRPr="000978D3">
        <w:t xml:space="preserve"> лице – </w:t>
      </w:r>
      <w:r w:rsidR="00B34D2B">
        <w:t>Г. Георгиев</w:t>
      </w:r>
      <w:r w:rsidR="00BD10CA" w:rsidRPr="000978D3">
        <w:t xml:space="preserve"> – </w:t>
      </w:r>
      <w:r w:rsidR="007E68A6">
        <w:t>Директор</w:t>
      </w:r>
      <w:r w:rsidR="00B34D2B">
        <w:t xml:space="preserve"> „Б</w:t>
      </w:r>
      <w:r w:rsidR="00BD10CA" w:rsidRPr="000978D3">
        <w:t>иблиотека</w:t>
      </w:r>
      <w:r w:rsidR="00B34D2B">
        <w:t>“</w:t>
      </w:r>
      <w:r w:rsidR="007E68A6">
        <w:t>.</w:t>
      </w:r>
      <w:r w:rsidR="00BD10CA" w:rsidRPr="002523D1">
        <w:t xml:space="preserve"> </w:t>
      </w:r>
    </w:p>
    <w:p w:rsidR="00BD10CA" w:rsidRPr="00034508" w:rsidRDefault="00BD10CA" w:rsidP="00101386">
      <w:pPr>
        <w:numPr>
          <w:ilvl w:val="12"/>
          <w:numId w:val="0"/>
        </w:numPr>
        <w:ind w:firstLine="720"/>
        <w:jc w:val="both"/>
      </w:pPr>
      <w:r w:rsidRPr="00034508">
        <w:t>(</w:t>
      </w:r>
      <w:r w:rsidR="00066810">
        <w:t>3</w:t>
      </w:r>
      <w:r w:rsidRPr="00034508">
        <w:t>)</w:t>
      </w:r>
      <w:r w:rsidRPr="002523D1">
        <w:t xml:space="preserve"> В случай на неизпълнение на поетите задължения, извън ал. </w:t>
      </w:r>
      <w:r w:rsidR="007E68A6">
        <w:t>2</w:t>
      </w:r>
      <w:r w:rsidRPr="002523D1">
        <w:t xml:space="preserve">, от страна на </w:t>
      </w:r>
      <w:r w:rsidRPr="00A8432B">
        <w:rPr>
          <w:b/>
        </w:rPr>
        <w:t>ИЗПЪЛНИТЕЛЯ</w:t>
      </w:r>
      <w:r w:rsidRPr="00A8432B">
        <w:t xml:space="preserve"> по отношение окомплектоването и доставката на печатните издания, </w:t>
      </w:r>
      <w:r w:rsidRPr="000978D3">
        <w:t xml:space="preserve"> </w:t>
      </w:r>
      <w:r w:rsidRPr="00DE53A6">
        <w:rPr>
          <w:b/>
        </w:rPr>
        <w:t>ВЪЗЛОЖИТЕЛЯТ</w:t>
      </w:r>
      <w:r w:rsidRPr="00034508">
        <w:t xml:space="preserve"> съставя констативен протокол в два екземпляра с описание на установените недостатъци, като дава срок за отстраняването им. Констативният протокол  се подписва и от оторизиран представител на </w:t>
      </w:r>
      <w:r w:rsidRPr="00034508">
        <w:rPr>
          <w:b/>
        </w:rPr>
        <w:t>ИЗПЪЛНИТЕЛЯ</w:t>
      </w:r>
      <w:r w:rsidRPr="00034508">
        <w:t>.</w:t>
      </w:r>
    </w:p>
    <w:p w:rsidR="00BD10CA" w:rsidRPr="000978D3" w:rsidRDefault="00BD10CA" w:rsidP="00801785">
      <w:pPr>
        <w:numPr>
          <w:ilvl w:val="12"/>
          <w:numId w:val="0"/>
        </w:numPr>
        <w:ind w:firstLine="720"/>
        <w:jc w:val="both"/>
      </w:pPr>
      <w:r w:rsidRPr="00034508">
        <w:t>(</w:t>
      </w:r>
      <w:r w:rsidR="007E68A6">
        <w:t>4</w:t>
      </w:r>
      <w:r w:rsidRPr="00034508">
        <w:t>)</w:t>
      </w:r>
      <w:r w:rsidRPr="002523D1">
        <w:t xml:space="preserve"> В случай, че представителят на </w:t>
      </w:r>
      <w:r w:rsidRPr="002523D1">
        <w:rPr>
          <w:b/>
        </w:rPr>
        <w:t>ИЗПЪЛНИТЕЛЯ</w:t>
      </w:r>
      <w:r w:rsidRPr="002523D1">
        <w:t xml:space="preserve"> не се яви за съставянето на констативния протокол по ал. </w:t>
      </w:r>
      <w:r w:rsidR="007E68A6">
        <w:t>3</w:t>
      </w:r>
      <w:r w:rsidRPr="00A8432B">
        <w:t xml:space="preserve"> или откаже да го подпише, </w:t>
      </w:r>
      <w:r w:rsidRPr="00A8432B">
        <w:rPr>
          <w:b/>
        </w:rPr>
        <w:t>ВЪЗЛОЖИТЕЛЯТ</w:t>
      </w:r>
      <w:r w:rsidRPr="00A8432B">
        <w:t xml:space="preserve"> има право да състави сам протокола, който е задължителен за </w:t>
      </w:r>
      <w:r w:rsidRPr="00DB232C">
        <w:rPr>
          <w:b/>
        </w:rPr>
        <w:t>ИЗПЪЛНИТЕЛЯ</w:t>
      </w:r>
      <w:r w:rsidRPr="000978D3">
        <w:t>.</w:t>
      </w:r>
    </w:p>
    <w:p w:rsidR="00BD10CA" w:rsidRPr="003C2D72" w:rsidRDefault="00BD10CA" w:rsidP="00801785">
      <w:pPr>
        <w:keepNext/>
        <w:keepLines/>
        <w:spacing w:after="173" w:line="265" w:lineRule="auto"/>
        <w:ind w:left="659" w:right="1016" w:hanging="10"/>
        <w:jc w:val="both"/>
        <w:outlineLvl w:val="0"/>
        <w:rPr>
          <w:b/>
          <w:color w:val="000000"/>
        </w:rPr>
      </w:pPr>
    </w:p>
    <w:p w:rsidR="00F53A0F" w:rsidRPr="003C2D72" w:rsidRDefault="00F53A0F" w:rsidP="00F53A0F">
      <w:pPr>
        <w:shd w:val="clear" w:color="auto" w:fill="FFFFFF"/>
        <w:tabs>
          <w:tab w:val="left" w:pos="0"/>
        </w:tabs>
        <w:spacing w:line="274" w:lineRule="exact"/>
        <w:ind w:firstLine="720"/>
        <w:jc w:val="center"/>
        <w:rPr>
          <w:b/>
        </w:rPr>
      </w:pPr>
      <w:r w:rsidRPr="003C2D72">
        <w:rPr>
          <w:b/>
        </w:rPr>
        <w:t>ОТГОВОРНОСТИ. ПРЕКРАТЯВАНЕ. ОБЩИ УСЛОВИЯ</w:t>
      </w:r>
    </w:p>
    <w:p w:rsidR="00F53A0F" w:rsidRPr="003C2D72" w:rsidRDefault="00F53A0F" w:rsidP="00F53A0F">
      <w:pPr>
        <w:ind w:firstLine="708"/>
        <w:jc w:val="both"/>
        <w:rPr>
          <w:lang w:val="en-US"/>
        </w:rPr>
      </w:pPr>
      <w:r w:rsidRPr="003C2D72">
        <w:rPr>
          <w:b/>
        </w:rPr>
        <w:t>Чл. 1</w:t>
      </w:r>
      <w:r w:rsidR="003C2D72">
        <w:rPr>
          <w:b/>
        </w:rPr>
        <w:t>1</w:t>
      </w:r>
      <w:r w:rsidRPr="003C2D72">
        <w:rPr>
          <w:b/>
        </w:rPr>
        <w:t xml:space="preserve">. </w:t>
      </w:r>
      <w:r w:rsidRPr="003C2D72">
        <w:rPr>
          <w:lang w:val="en-US"/>
        </w:rPr>
        <w:t>(1)</w:t>
      </w:r>
      <w:r w:rsidRPr="003C2D72">
        <w:rPr>
          <w:b/>
          <w:lang w:val="en-US"/>
        </w:rPr>
        <w:t xml:space="preserve"> </w:t>
      </w:r>
      <w:r w:rsidRPr="003C2D72">
        <w:t xml:space="preserve">За неизпълнение на задълженията си по настоящия договор, неизправната страна дължи на изправната неустойка в размер на законната лихва, съгл. ПМС </w:t>
      </w:r>
      <w:r w:rsidRPr="003C2D72">
        <w:rPr>
          <w:lang w:val="en-US"/>
        </w:rPr>
        <w:t>426</w:t>
      </w:r>
      <w:r w:rsidRPr="003C2D72">
        <w:t>/</w:t>
      </w:r>
      <w:r w:rsidRPr="003C2D72">
        <w:rPr>
          <w:lang w:val="en-US"/>
        </w:rPr>
        <w:t>18</w:t>
      </w:r>
      <w:r w:rsidRPr="003C2D72">
        <w:t>.</w:t>
      </w:r>
      <w:r w:rsidRPr="003C2D72">
        <w:rPr>
          <w:lang w:val="en-US"/>
        </w:rPr>
        <w:t>12</w:t>
      </w:r>
      <w:r w:rsidRPr="003C2D72">
        <w:t>.201</w:t>
      </w:r>
      <w:r w:rsidRPr="003C2D72">
        <w:rPr>
          <w:lang w:val="en-US"/>
        </w:rPr>
        <w:t>4</w:t>
      </w:r>
      <w:r w:rsidRPr="003C2D72">
        <w:t xml:space="preserve"> г. за определяне размера на законната лихва по просрочени задължения в левове, на ден върху стойността на неизпълненото в договорените срокове задължение, </w:t>
      </w:r>
      <w:r w:rsidRPr="003C2D72">
        <w:lastRenderedPageBreak/>
        <w:t>както и обезщетение за пропуснати ползи и претърпени вреди от забавата или неизпълнението.</w:t>
      </w:r>
    </w:p>
    <w:p w:rsidR="00F53A0F" w:rsidRPr="003C2D72" w:rsidRDefault="00F53A0F" w:rsidP="00F53A0F">
      <w:pPr>
        <w:shd w:val="clear" w:color="auto" w:fill="FFFFFF"/>
        <w:ind w:firstLine="540"/>
        <w:jc w:val="both"/>
        <w:rPr>
          <w:spacing w:val="2"/>
        </w:rPr>
      </w:pPr>
      <w:r w:rsidRPr="003C2D72">
        <w:rPr>
          <w:bCs/>
        </w:rPr>
        <w:t xml:space="preserve">(2) </w:t>
      </w:r>
      <w:proofErr w:type="spellStart"/>
      <w:r w:rsidRPr="003C2D72">
        <w:rPr>
          <w:spacing w:val="2"/>
          <w:lang w:val="en-AU"/>
        </w:rPr>
        <w:t>Не</w:t>
      </w:r>
      <w:proofErr w:type="spellEnd"/>
      <w:r w:rsidRPr="003C2D72">
        <w:rPr>
          <w:spacing w:val="2"/>
          <w:lang w:val="en-AU"/>
        </w:rPr>
        <w:t xml:space="preserve"> </w:t>
      </w:r>
      <w:proofErr w:type="spellStart"/>
      <w:r w:rsidRPr="003C2D72">
        <w:rPr>
          <w:spacing w:val="2"/>
          <w:lang w:val="en-AU"/>
        </w:rPr>
        <w:t>се</w:t>
      </w:r>
      <w:proofErr w:type="spellEnd"/>
      <w:r w:rsidRPr="003C2D72">
        <w:rPr>
          <w:b/>
          <w:bCs/>
          <w:spacing w:val="2"/>
          <w:lang w:val="en-AU"/>
        </w:rPr>
        <w:t xml:space="preserve"> </w:t>
      </w:r>
      <w:proofErr w:type="spellStart"/>
      <w:r w:rsidRPr="003C2D72">
        <w:rPr>
          <w:spacing w:val="2"/>
          <w:lang w:val="en-AU"/>
        </w:rPr>
        <w:t>счита</w:t>
      </w:r>
      <w:proofErr w:type="spellEnd"/>
      <w:r w:rsidRPr="003C2D72">
        <w:rPr>
          <w:spacing w:val="2"/>
          <w:lang w:val="en-AU"/>
        </w:rPr>
        <w:t xml:space="preserve"> </w:t>
      </w:r>
      <w:proofErr w:type="spellStart"/>
      <w:r w:rsidRPr="003C2D72">
        <w:rPr>
          <w:spacing w:val="2"/>
          <w:lang w:val="en-AU"/>
        </w:rPr>
        <w:t>за</w:t>
      </w:r>
      <w:proofErr w:type="spellEnd"/>
      <w:r w:rsidRPr="003C2D72">
        <w:rPr>
          <w:spacing w:val="2"/>
          <w:lang w:val="en-AU"/>
        </w:rPr>
        <w:t xml:space="preserve"> </w:t>
      </w:r>
      <w:proofErr w:type="spellStart"/>
      <w:r w:rsidRPr="003C2D72">
        <w:rPr>
          <w:spacing w:val="2"/>
          <w:lang w:val="en-AU"/>
        </w:rPr>
        <w:t>забава</w:t>
      </w:r>
      <w:proofErr w:type="spellEnd"/>
      <w:r w:rsidRPr="003C2D72">
        <w:rPr>
          <w:spacing w:val="2"/>
          <w:lang w:val="en-AU"/>
        </w:rPr>
        <w:t xml:space="preserve"> </w:t>
      </w:r>
      <w:proofErr w:type="spellStart"/>
      <w:r w:rsidRPr="003C2D72">
        <w:rPr>
          <w:spacing w:val="2"/>
          <w:lang w:val="en-AU"/>
        </w:rPr>
        <w:t>просрочено</w:t>
      </w:r>
      <w:proofErr w:type="spellEnd"/>
      <w:r w:rsidRPr="003C2D72">
        <w:rPr>
          <w:spacing w:val="2"/>
          <w:lang w:val="en-AU"/>
        </w:rPr>
        <w:t xml:space="preserve"> </w:t>
      </w:r>
      <w:proofErr w:type="spellStart"/>
      <w:r w:rsidRPr="003C2D72">
        <w:rPr>
          <w:spacing w:val="2"/>
          <w:lang w:val="en-AU"/>
        </w:rPr>
        <w:t>плащане</w:t>
      </w:r>
      <w:proofErr w:type="spellEnd"/>
      <w:r w:rsidRPr="003C2D72">
        <w:rPr>
          <w:spacing w:val="2"/>
          <w:lang w:val="en-AU"/>
        </w:rPr>
        <w:t xml:space="preserve"> </w:t>
      </w:r>
      <w:proofErr w:type="spellStart"/>
      <w:r w:rsidRPr="003C2D72">
        <w:rPr>
          <w:spacing w:val="2"/>
          <w:lang w:val="en-AU"/>
        </w:rPr>
        <w:t>от</w:t>
      </w:r>
      <w:proofErr w:type="spellEnd"/>
      <w:r w:rsidRPr="003C2D72">
        <w:rPr>
          <w:spacing w:val="2"/>
          <w:lang w:val="en-AU"/>
        </w:rPr>
        <w:t xml:space="preserve"> </w:t>
      </w:r>
      <w:proofErr w:type="spellStart"/>
      <w:r w:rsidRPr="003C2D72">
        <w:rPr>
          <w:spacing w:val="2"/>
          <w:lang w:val="en-AU"/>
        </w:rPr>
        <w:t>страна</w:t>
      </w:r>
      <w:proofErr w:type="spellEnd"/>
      <w:r w:rsidRPr="003C2D72">
        <w:rPr>
          <w:b/>
          <w:bCs/>
          <w:spacing w:val="2"/>
          <w:lang w:val="en-AU"/>
        </w:rPr>
        <w:t xml:space="preserve"> </w:t>
      </w:r>
      <w:proofErr w:type="spellStart"/>
      <w:r w:rsidRPr="003C2D72">
        <w:rPr>
          <w:spacing w:val="2"/>
          <w:lang w:val="en-AU"/>
        </w:rPr>
        <w:t>на</w:t>
      </w:r>
      <w:proofErr w:type="spellEnd"/>
      <w:r w:rsidRPr="003C2D72">
        <w:rPr>
          <w:spacing w:val="2"/>
          <w:lang w:val="en-AU"/>
        </w:rPr>
        <w:t xml:space="preserve"> ВЪЗЛОЖИТЕЛЯ п</w:t>
      </w:r>
      <w:r w:rsidRPr="003C2D72">
        <w:rPr>
          <w:spacing w:val="2"/>
        </w:rPr>
        <w:t>ри прилагане системата за разплащане СЕБРА.</w:t>
      </w:r>
    </w:p>
    <w:p w:rsidR="00F53A0F" w:rsidRPr="003C2D72" w:rsidRDefault="00F53A0F" w:rsidP="00F53A0F">
      <w:pPr>
        <w:tabs>
          <w:tab w:val="left" w:pos="720"/>
        </w:tabs>
        <w:ind w:firstLine="720"/>
        <w:jc w:val="both"/>
      </w:pPr>
      <w:r w:rsidRPr="003C2D72">
        <w:rPr>
          <w:b/>
        </w:rPr>
        <w:t>Чл. 1</w:t>
      </w:r>
      <w:r w:rsidR="003C2D72">
        <w:rPr>
          <w:b/>
        </w:rPr>
        <w:t>2</w:t>
      </w:r>
      <w:r w:rsidRPr="003C2D72">
        <w:rPr>
          <w:b/>
        </w:rPr>
        <w:t xml:space="preserve">. (1) </w:t>
      </w:r>
      <w:r w:rsidRPr="003C2D72">
        <w:t>Договорът се прекратява в следните случаи:</w:t>
      </w:r>
    </w:p>
    <w:p w:rsidR="00F53A0F" w:rsidRPr="003C2D72" w:rsidRDefault="00F53A0F" w:rsidP="00F53A0F">
      <w:pPr>
        <w:ind w:firstLine="720"/>
        <w:jc w:val="both"/>
      </w:pPr>
      <w:r w:rsidRPr="003C2D72">
        <w:t>1. с окончателното му изпълнение;</w:t>
      </w:r>
    </w:p>
    <w:p w:rsidR="00F53A0F" w:rsidRPr="003C2D72" w:rsidRDefault="00F53A0F" w:rsidP="00F53A0F">
      <w:pPr>
        <w:widowControl w:val="0"/>
        <w:shd w:val="clear" w:color="auto" w:fill="FFFFFF"/>
        <w:tabs>
          <w:tab w:val="left" w:pos="950"/>
        </w:tabs>
        <w:autoSpaceDE w:val="0"/>
        <w:autoSpaceDN w:val="0"/>
        <w:adjustRightInd w:val="0"/>
        <w:jc w:val="both"/>
        <w:rPr>
          <w:spacing w:val="-23"/>
        </w:rPr>
      </w:pPr>
      <w:r w:rsidRPr="003C2D72">
        <w:t xml:space="preserve">         </w:t>
      </w:r>
      <w:r w:rsidR="004A0BA6">
        <w:t xml:space="preserve">  </w:t>
      </w:r>
      <w:r w:rsidR="00F072CC">
        <w:t xml:space="preserve"> </w:t>
      </w:r>
      <w:r w:rsidRPr="003C2D72">
        <w:t>2. по взаимно съгласие между страните, изразено в писмена форма;</w:t>
      </w:r>
    </w:p>
    <w:p w:rsidR="00F53A0F" w:rsidRPr="003C2D72" w:rsidRDefault="00F53A0F" w:rsidP="00F53A0F">
      <w:pPr>
        <w:ind w:firstLine="720"/>
        <w:jc w:val="both"/>
        <w:rPr>
          <w:color w:val="FF0000"/>
          <w:spacing w:val="7"/>
        </w:rPr>
      </w:pPr>
      <w:r w:rsidRPr="003C2D72">
        <w:t>3. при виновно неизпълнение на задълженията на една от страните по договора със 7-но предизвестие от изправната до неизправната страна;</w:t>
      </w:r>
      <w:r w:rsidRPr="003C2D72">
        <w:rPr>
          <w:color w:val="FF0000"/>
          <w:spacing w:val="7"/>
          <w:lang w:val="en-US"/>
        </w:rPr>
        <w:t xml:space="preserve">       </w:t>
      </w:r>
      <w:r w:rsidRPr="003C2D72">
        <w:rPr>
          <w:color w:val="FF0000"/>
          <w:spacing w:val="7"/>
        </w:rPr>
        <w:t xml:space="preserve">                </w:t>
      </w:r>
    </w:p>
    <w:p w:rsidR="00F53A0F" w:rsidRPr="003C2D72" w:rsidRDefault="00F53A0F" w:rsidP="00F53A0F">
      <w:pPr>
        <w:jc w:val="both"/>
        <w:rPr>
          <w:spacing w:val="8"/>
        </w:rPr>
      </w:pPr>
      <w:r w:rsidRPr="003C2D72">
        <w:rPr>
          <w:spacing w:val="7"/>
        </w:rPr>
        <w:t xml:space="preserve">         4</w:t>
      </w:r>
      <w:r w:rsidRPr="003C2D72">
        <w:rPr>
          <w:spacing w:val="7"/>
          <w:lang w:val="en-US"/>
        </w:rPr>
        <w:t>.</w:t>
      </w:r>
      <w:r w:rsidRPr="003C2D72">
        <w:rPr>
          <w:color w:val="FF0000"/>
          <w:spacing w:val="8"/>
        </w:rPr>
        <w:t xml:space="preserve"> </w:t>
      </w:r>
      <w:proofErr w:type="spellStart"/>
      <w:proofErr w:type="gramStart"/>
      <w:r w:rsidRPr="003C2D72">
        <w:rPr>
          <w:spacing w:val="8"/>
          <w:lang w:val="en-US"/>
        </w:rPr>
        <w:t>едностранно</w:t>
      </w:r>
      <w:proofErr w:type="spellEnd"/>
      <w:proofErr w:type="gramEnd"/>
      <w:r w:rsidRPr="003C2D72">
        <w:rPr>
          <w:spacing w:val="8"/>
          <w:lang w:val="en-US"/>
        </w:rPr>
        <w:t xml:space="preserve"> </w:t>
      </w:r>
      <w:proofErr w:type="spellStart"/>
      <w:r w:rsidRPr="003C2D72">
        <w:rPr>
          <w:spacing w:val="8"/>
          <w:lang w:val="en-US"/>
        </w:rPr>
        <w:t>от</w:t>
      </w:r>
      <w:proofErr w:type="spellEnd"/>
      <w:r w:rsidRPr="003C2D72">
        <w:rPr>
          <w:spacing w:val="8"/>
          <w:lang w:val="en-US"/>
        </w:rPr>
        <w:t xml:space="preserve"> </w:t>
      </w:r>
      <w:proofErr w:type="spellStart"/>
      <w:r w:rsidRPr="003C2D72">
        <w:rPr>
          <w:spacing w:val="8"/>
          <w:lang w:val="en-US"/>
        </w:rPr>
        <w:t>Възложителя</w:t>
      </w:r>
      <w:proofErr w:type="spellEnd"/>
      <w:r w:rsidRPr="003C2D72">
        <w:rPr>
          <w:spacing w:val="8"/>
          <w:lang w:val="en-US"/>
        </w:rPr>
        <w:t xml:space="preserve">, </w:t>
      </w:r>
      <w:proofErr w:type="spellStart"/>
      <w:r w:rsidRPr="003C2D72">
        <w:rPr>
          <w:spacing w:val="8"/>
          <w:lang w:val="en-US"/>
        </w:rPr>
        <w:t>без</w:t>
      </w:r>
      <w:proofErr w:type="spellEnd"/>
      <w:r w:rsidRPr="003C2D72">
        <w:rPr>
          <w:spacing w:val="8"/>
          <w:lang w:val="en-US"/>
        </w:rPr>
        <w:t xml:space="preserve"> </w:t>
      </w:r>
      <w:proofErr w:type="spellStart"/>
      <w:r w:rsidRPr="003C2D72">
        <w:rPr>
          <w:spacing w:val="8"/>
          <w:lang w:val="en-US"/>
        </w:rPr>
        <w:t>предизвестие</w:t>
      </w:r>
      <w:proofErr w:type="spellEnd"/>
      <w:r w:rsidRPr="003C2D72">
        <w:rPr>
          <w:spacing w:val="8"/>
        </w:rPr>
        <w:t>:</w:t>
      </w:r>
    </w:p>
    <w:p w:rsidR="00F53A0F" w:rsidRPr="003C2D72" w:rsidRDefault="003C2D72" w:rsidP="003C2D72">
      <w:pPr>
        <w:jc w:val="both"/>
        <w:rPr>
          <w:spacing w:val="-1"/>
        </w:rPr>
      </w:pPr>
      <w:r>
        <w:rPr>
          <w:spacing w:val="8"/>
        </w:rPr>
        <w:t xml:space="preserve">        </w:t>
      </w:r>
      <w:r w:rsidR="00F53A0F" w:rsidRPr="003C2D72">
        <w:rPr>
          <w:spacing w:val="8"/>
        </w:rPr>
        <w:t xml:space="preserve"> 4.1.</w:t>
      </w:r>
      <w:r w:rsidR="00F53A0F" w:rsidRPr="003C2D72">
        <w:rPr>
          <w:spacing w:val="8"/>
          <w:lang w:val="en-US"/>
        </w:rPr>
        <w:t xml:space="preserve"> </w:t>
      </w:r>
      <w:proofErr w:type="gramStart"/>
      <w:r w:rsidR="00F53A0F" w:rsidRPr="003C2D72">
        <w:rPr>
          <w:spacing w:val="8"/>
          <w:lang w:val="en-US"/>
        </w:rPr>
        <w:t>в</w:t>
      </w:r>
      <w:proofErr w:type="gramEnd"/>
      <w:r w:rsidR="00F53A0F" w:rsidRPr="003C2D72">
        <w:rPr>
          <w:spacing w:val="8"/>
          <w:lang w:val="en-US"/>
        </w:rPr>
        <w:t xml:space="preserve"> </w:t>
      </w:r>
      <w:proofErr w:type="spellStart"/>
      <w:r w:rsidR="00F53A0F" w:rsidRPr="003C2D72">
        <w:rPr>
          <w:spacing w:val="8"/>
          <w:lang w:val="en-US"/>
        </w:rPr>
        <w:t>случай</w:t>
      </w:r>
      <w:proofErr w:type="spellEnd"/>
      <w:r w:rsidR="00F53A0F" w:rsidRPr="003C2D72">
        <w:rPr>
          <w:spacing w:val="8"/>
          <w:lang w:val="en-US"/>
        </w:rPr>
        <w:t xml:space="preserve">, </w:t>
      </w:r>
      <w:proofErr w:type="spellStart"/>
      <w:r w:rsidR="00F53A0F" w:rsidRPr="003C2D72">
        <w:rPr>
          <w:spacing w:val="8"/>
          <w:lang w:val="en-US"/>
        </w:rPr>
        <w:t>че</w:t>
      </w:r>
      <w:proofErr w:type="spellEnd"/>
      <w:r w:rsidR="00F53A0F" w:rsidRPr="003C2D72">
        <w:rPr>
          <w:spacing w:val="8"/>
          <w:lang w:val="en-US"/>
        </w:rPr>
        <w:t xml:space="preserve"> </w:t>
      </w:r>
      <w:proofErr w:type="spellStart"/>
      <w:r w:rsidR="00F53A0F" w:rsidRPr="003C2D72">
        <w:rPr>
          <w:spacing w:val="8"/>
          <w:lang w:val="en-US"/>
        </w:rPr>
        <w:t>Изпълнителят</w:t>
      </w:r>
      <w:proofErr w:type="spellEnd"/>
      <w:r w:rsidR="00F53A0F" w:rsidRPr="003C2D72">
        <w:rPr>
          <w:spacing w:val="8"/>
          <w:lang w:val="en-US"/>
        </w:rPr>
        <w:t xml:space="preserve"> </w:t>
      </w:r>
      <w:proofErr w:type="spellStart"/>
      <w:r w:rsidR="00F53A0F" w:rsidRPr="003C2D72">
        <w:rPr>
          <w:spacing w:val="8"/>
          <w:lang w:val="en-US"/>
        </w:rPr>
        <w:t>бъде</w:t>
      </w:r>
      <w:proofErr w:type="spellEnd"/>
      <w:r w:rsidR="00F53A0F" w:rsidRPr="003C2D72">
        <w:rPr>
          <w:spacing w:val="8"/>
          <w:lang w:val="en-US"/>
        </w:rPr>
        <w:t xml:space="preserve"> </w:t>
      </w:r>
      <w:proofErr w:type="spellStart"/>
      <w:r w:rsidR="00F53A0F" w:rsidRPr="003C2D72">
        <w:rPr>
          <w:spacing w:val="-1"/>
          <w:lang w:val="en-US"/>
        </w:rPr>
        <w:t>лишен</w:t>
      </w:r>
      <w:proofErr w:type="spellEnd"/>
      <w:r w:rsidR="00F53A0F" w:rsidRPr="003C2D72">
        <w:rPr>
          <w:spacing w:val="-1"/>
          <w:lang w:val="en-US"/>
        </w:rPr>
        <w:t xml:space="preserve"> </w:t>
      </w:r>
      <w:proofErr w:type="spellStart"/>
      <w:r w:rsidR="00F53A0F" w:rsidRPr="003C2D72">
        <w:rPr>
          <w:spacing w:val="-1"/>
          <w:lang w:val="en-US"/>
        </w:rPr>
        <w:t>от</w:t>
      </w:r>
      <w:proofErr w:type="spellEnd"/>
      <w:r w:rsidR="00F53A0F" w:rsidRPr="003C2D72">
        <w:rPr>
          <w:spacing w:val="-1"/>
          <w:lang w:val="en-US"/>
        </w:rPr>
        <w:t xml:space="preserve"> </w:t>
      </w:r>
      <w:proofErr w:type="spellStart"/>
      <w:r w:rsidR="00F53A0F" w:rsidRPr="003C2D72">
        <w:rPr>
          <w:spacing w:val="-1"/>
          <w:lang w:val="en-US"/>
        </w:rPr>
        <w:t>право</w:t>
      </w:r>
      <w:proofErr w:type="spellEnd"/>
      <w:r w:rsidR="00F53A0F" w:rsidRPr="003C2D72">
        <w:rPr>
          <w:spacing w:val="-1"/>
          <w:lang w:val="en-US"/>
        </w:rPr>
        <w:t xml:space="preserve"> </w:t>
      </w:r>
      <w:proofErr w:type="spellStart"/>
      <w:r w:rsidR="00F53A0F" w:rsidRPr="003C2D72">
        <w:rPr>
          <w:spacing w:val="-1"/>
          <w:lang w:val="en-US"/>
        </w:rPr>
        <w:t>да</w:t>
      </w:r>
      <w:proofErr w:type="spellEnd"/>
      <w:r w:rsidR="00F53A0F" w:rsidRPr="003C2D72">
        <w:rPr>
          <w:spacing w:val="-1"/>
          <w:lang w:val="en-US"/>
        </w:rPr>
        <w:t xml:space="preserve"> </w:t>
      </w:r>
      <w:proofErr w:type="spellStart"/>
      <w:r w:rsidR="00F53A0F" w:rsidRPr="003C2D72">
        <w:rPr>
          <w:spacing w:val="-1"/>
          <w:lang w:val="en-US"/>
        </w:rPr>
        <w:t>упражнява</w:t>
      </w:r>
      <w:proofErr w:type="spellEnd"/>
      <w:r w:rsidR="00F53A0F" w:rsidRPr="003C2D72">
        <w:rPr>
          <w:spacing w:val="-1"/>
          <w:lang w:val="en-US"/>
        </w:rPr>
        <w:t xml:space="preserve"> </w:t>
      </w:r>
      <w:proofErr w:type="spellStart"/>
      <w:r w:rsidR="00F53A0F" w:rsidRPr="003C2D72">
        <w:rPr>
          <w:spacing w:val="-1"/>
          <w:lang w:val="en-US"/>
        </w:rPr>
        <w:t>дейността</w:t>
      </w:r>
      <w:proofErr w:type="spellEnd"/>
      <w:r w:rsidR="00F53A0F" w:rsidRPr="003C2D72">
        <w:rPr>
          <w:spacing w:val="-1"/>
          <w:lang w:val="en-US"/>
        </w:rPr>
        <w:t xml:space="preserve"> </w:t>
      </w:r>
      <w:proofErr w:type="spellStart"/>
      <w:r w:rsidR="00F53A0F" w:rsidRPr="003C2D72">
        <w:rPr>
          <w:spacing w:val="-1"/>
          <w:lang w:val="en-US"/>
        </w:rPr>
        <w:t>си</w:t>
      </w:r>
      <w:proofErr w:type="spellEnd"/>
      <w:r w:rsidR="00F53A0F" w:rsidRPr="003C2D72">
        <w:rPr>
          <w:spacing w:val="-1"/>
        </w:rPr>
        <w:t>;</w:t>
      </w:r>
    </w:p>
    <w:p w:rsidR="00F53A0F" w:rsidRPr="003C2D72" w:rsidRDefault="00F53A0F" w:rsidP="00F53A0F">
      <w:pPr>
        <w:widowControl w:val="0"/>
        <w:shd w:val="clear" w:color="auto" w:fill="FFFFFF"/>
        <w:tabs>
          <w:tab w:val="left" w:pos="1022"/>
        </w:tabs>
        <w:jc w:val="both"/>
        <w:rPr>
          <w:spacing w:val="-1"/>
        </w:rPr>
      </w:pPr>
      <w:r w:rsidRPr="003C2D72">
        <w:rPr>
          <w:spacing w:val="-1"/>
        </w:rPr>
        <w:t xml:space="preserve">          </w:t>
      </w:r>
      <w:r w:rsidR="003C2D72">
        <w:rPr>
          <w:spacing w:val="-1"/>
        </w:rPr>
        <w:t xml:space="preserve"> </w:t>
      </w:r>
      <w:r w:rsidRPr="003C2D72">
        <w:rPr>
          <w:spacing w:val="-1"/>
        </w:rPr>
        <w:t>4.2. когато Изпълнителя ползва подизпълнител, без да е декларирал това в офертата си;</w:t>
      </w:r>
    </w:p>
    <w:p w:rsidR="00F53A0F" w:rsidRPr="003C2D72" w:rsidRDefault="00F53A0F" w:rsidP="00F53A0F">
      <w:pPr>
        <w:ind w:firstLine="720"/>
        <w:jc w:val="both"/>
      </w:pPr>
      <w:r w:rsidRPr="003C2D72">
        <w:t>4.3. когато е необходимо съществено изменение на поръчката, което не позволява договорът или рамковото споразумение да бъдат изменени на основание чл. 116, ал. 1;</w:t>
      </w:r>
    </w:p>
    <w:p w:rsidR="00F53A0F" w:rsidRPr="003C2D72" w:rsidRDefault="00F53A0F" w:rsidP="00F53A0F">
      <w:pPr>
        <w:ind w:firstLine="720"/>
        <w:jc w:val="both"/>
      </w:pPr>
      <w:r w:rsidRPr="003C2D72">
        <w:t>4.4. когато се установи, че по време на провеждане на процедурата за възлагане на поръчката за изпълнителя са били налице обстоятелства по чл. 54, ал. 1, т. 1, въз основа на които е следвало да бъде отстранен от процедурата;</w:t>
      </w:r>
    </w:p>
    <w:p w:rsidR="00F53A0F" w:rsidRPr="003C2D72" w:rsidRDefault="00F53A0F" w:rsidP="00F53A0F">
      <w:pPr>
        <w:ind w:firstLine="720"/>
        <w:jc w:val="both"/>
      </w:pPr>
      <w:r w:rsidRPr="003C2D72">
        <w:t>4.5. когато поръчката не е следвало да бъде възложена на изпълнителя поради наличие на нарушение, постановено от Съда на Европейския съюз в процедура по чл. 258 ДФЕС.</w:t>
      </w:r>
    </w:p>
    <w:p w:rsidR="00F53A0F" w:rsidRPr="003C2D72" w:rsidRDefault="00F53A0F" w:rsidP="00F53A0F">
      <w:pPr>
        <w:ind w:firstLine="720"/>
        <w:jc w:val="both"/>
      </w:pPr>
      <w:r w:rsidRPr="003C2D72">
        <w:t>(2) В случаите по ал. 1, т. 4.4. и 4.5 възложителят не дължи обезщетение за претърпените вреди от прекратяването на договора или рамковото споразумение.</w:t>
      </w:r>
    </w:p>
    <w:p w:rsidR="00F53A0F" w:rsidRPr="003C2D72" w:rsidRDefault="00F53A0F" w:rsidP="00F53A0F">
      <w:pPr>
        <w:ind w:firstLine="720"/>
        <w:jc w:val="both"/>
      </w:pPr>
      <w:r w:rsidRPr="003C2D72">
        <w:rPr>
          <w:b/>
        </w:rPr>
        <w:t>Чл. 1</w:t>
      </w:r>
      <w:r w:rsidR="003C2D72">
        <w:rPr>
          <w:b/>
        </w:rPr>
        <w:t>3</w:t>
      </w:r>
      <w:r w:rsidRPr="003C2D72">
        <w:rPr>
          <w:b/>
        </w:rPr>
        <w:t>.</w:t>
      </w:r>
      <w:r w:rsidRPr="003C2D72">
        <w:t xml:space="preserve"> Настоящият договор не може да бъде изменян, освен по изключение в случаите на чл. 116 ЗОП.</w:t>
      </w:r>
    </w:p>
    <w:p w:rsidR="00F53A0F" w:rsidRPr="003C2D72" w:rsidRDefault="00F53A0F" w:rsidP="00F53A0F">
      <w:pPr>
        <w:ind w:firstLine="720"/>
        <w:jc w:val="both"/>
      </w:pPr>
      <w:r w:rsidRPr="003C2D72">
        <w:rPr>
          <w:b/>
        </w:rPr>
        <w:t>Чл. 1</w:t>
      </w:r>
      <w:r w:rsidR="003C2D72">
        <w:rPr>
          <w:b/>
        </w:rPr>
        <w:t>4</w:t>
      </w:r>
      <w:r w:rsidRPr="003C2D72">
        <w:rPr>
          <w:b/>
        </w:rPr>
        <w:t>.</w:t>
      </w:r>
      <w:r w:rsidRPr="003C2D72">
        <w:t xml:space="preserve"> (1) Когато неизпълнението на този договор се дължи на възникването на непреодолима сила или непредвидени обстоятелства, изпълнението на задълженията по него на всяка от страните се спират за времето на действието на непреодолимата сила или непредвиденото обстоятелство.</w:t>
      </w:r>
    </w:p>
    <w:p w:rsidR="00F53A0F" w:rsidRPr="003C2D72" w:rsidRDefault="00F53A0F" w:rsidP="00F53A0F">
      <w:pPr>
        <w:ind w:firstLine="720"/>
        <w:jc w:val="both"/>
      </w:pPr>
      <w:r w:rsidRPr="003C2D72">
        <w:t>(2) Непреодолима сила са обстоятелства от извънреден характер, което възниква след подписването на този договор и страните при полагане на дължимата грижа не са могли или не са били длъжни да ги предвидят или предотвратят, като пожар/изкл. е умишлен/, наводнение или друго природно бедствие, стачки, саботаж, бунтове, граждански вълнения, състояние на война, ембарго и др.</w:t>
      </w:r>
    </w:p>
    <w:p w:rsidR="00F53A0F" w:rsidRPr="003C2D72" w:rsidRDefault="00F53A0F" w:rsidP="00F53A0F">
      <w:pPr>
        <w:ind w:firstLine="720"/>
        <w:jc w:val="both"/>
      </w:pPr>
      <w:r w:rsidRPr="003C2D72">
        <w:t xml:space="preserve"> (3) Непредвидени обстоятелства са обстоятелставата, възникнали след сключване на договора, независимо от волята на страните, които не са могли да бъдат предвидени и правят невъзможно изпълнението при договорените условия.</w:t>
      </w:r>
    </w:p>
    <w:p w:rsidR="00F53A0F" w:rsidRPr="003C2D72" w:rsidRDefault="00F53A0F" w:rsidP="00F53A0F">
      <w:pPr>
        <w:ind w:firstLine="720"/>
        <w:jc w:val="both"/>
      </w:pPr>
      <w:r w:rsidRPr="003C2D72">
        <w:t xml:space="preserve">   (4) Страната, която не може да изпълни задълженията си по този договор поради непреодолима сила или непредвидено обстоятелство, не носи отговорност. Същата е длъжна в срок до 7 работни дни писмено да извести другата страна за непреодолимата сила/непредвиденото обстоятелство и евентуалните последствия от нея за изпълнението на този договор. В случай, че не изпрати никакво известие, дължи обезщетение за вредите от това.</w:t>
      </w:r>
    </w:p>
    <w:p w:rsidR="00F53A0F" w:rsidRPr="003C2D72" w:rsidRDefault="003C2D72" w:rsidP="003C2D72">
      <w:pPr>
        <w:jc w:val="both"/>
      </w:pPr>
      <w:r>
        <w:rPr>
          <w:b/>
        </w:rPr>
        <w:t xml:space="preserve">         </w:t>
      </w:r>
      <w:r w:rsidR="00F53A0F" w:rsidRPr="003C2D72">
        <w:rPr>
          <w:b/>
        </w:rPr>
        <w:t>Чл. 1</w:t>
      </w:r>
      <w:r>
        <w:rPr>
          <w:b/>
        </w:rPr>
        <w:t>5</w:t>
      </w:r>
      <w:r w:rsidR="00F53A0F" w:rsidRPr="003C2D72">
        <w:rPr>
          <w:b/>
        </w:rPr>
        <w:t>.</w:t>
      </w:r>
      <w:r w:rsidR="00F53A0F" w:rsidRPr="003C2D72">
        <w:rPr>
          <w:b/>
          <w:color w:val="993300"/>
        </w:rPr>
        <w:t xml:space="preserve"> </w:t>
      </w:r>
      <w:r w:rsidR="00F53A0F" w:rsidRPr="003C2D72">
        <w:t xml:space="preserve">За неуредените въпроси се прилага  ЗОП, ППЗОП, ЗЗД и </w:t>
      </w:r>
      <w:r w:rsidR="00F53A0F" w:rsidRPr="003C2D72">
        <w:rPr>
          <w:lang w:val="ru-RU"/>
        </w:rPr>
        <w:t xml:space="preserve"> </w:t>
      </w:r>
      <w:r w:rsidR="00F53A0F" w:rsidRPr="003C2D72">
        <w:t>общото гражданско законодателство.</w:t>
      </w:r>
    </w:p>
    <w:p w:rsidR="00DE7A30" w:rsidRDefault="00DE7A30" w:rsidP="00DE7A30">
      <w:pPr>
        <w:ind w:firstLine="720"/>
        <w:rPr>
          <w:lang w:eastAsia="en-US"/>
        </w:rPr>
      </w:pPr>
    </w:p>
    <w:p w:rsidR="003C2D72" w:rsidRDefault="00D57D10" w:rsidP="00D57D10">
      <w:pPr>
        <w:ind w:firstLine="720"/>
        <w:rPr>
          <w:lang w:eastAsia="en-US"/>
        </w:rPr>
      </w:pPr>
      <w:r>
        <w:rPr>
          <w:noProof/>
        </w:rPr>
        <w:lastRenderedPageBreak/>
        <w:drawing>
          <wp:anchor distT="0" distB="0" distL="114300" distR="114300" simplePos="0" relativeHeight="251659264" behindDoc="1" locked="0" layoutInCell="1" allowOverlap="1">
            <wp:simplePos x="0" y="0"/>
            <wp:positionH relativeFrom="column">
              <wp:posOffset>-458470</wp:posOffset>
            </wp:positionH>
            <wp:positionV relativeFrom="paragraph">
              <wp:posOffset>-1123315</wp:posOffset>
            </wp:positionV>
            <wp:extent cx="6673850" cy="9972675"/>
            <wp:effectExtent l="0" t="0" r="0" b="9525"/>
            <wp:wrapTight wrapText="bothSides">
              <wp:wrapPolygon edited="0">
                <wp:start x="0" y="0"/>
                <wp:lineTo x="0" y="21579"/>
                <wp:lineTo x="21518" y="21579"/>
                <wp:lineTo x="2151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og-6.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673850" cy="9972675"/>
                    </a:xfrm>
                    <a:prstGeom prst="rect">
                      <a:avLst/>
                    </a:prstGeom>
                  </pic:spPr>
                </pic:pic>
              </a:graphicData>
            </a:graphic>
            <wp14:sizeRelH relativeFrom="margin">
              <wp14:pctWidth>0</wp14:pctWidth>
            </wp14:sizeRelH>
            <wp14:sizeRelV relativeFrom="margin">
              <wp14:pctHeight>0</wp14:pctHeight>
            </wp14:sizeRelV>
          </wp:anchor>
        </w:drawing>
      </w:r>
      <w:bookmarkStart w:id="0" w:name="_GoBack"/>
      <w:bookmarkEnd w:id="0"/>
    </w:p>
    <w:p w:rsidR="003C2D72" w:rsidRDefault="003C2D72" w:rsidP="00DE7A30">
      <w:pPr>
        <w:ind w:firstLine="720"/>
        <w:rPr>
          <w:lang w:eastAsia="en-US"/>
        </w:rPr>
      </w:pPr>
    </w:p>
    <w:p w:rsidR="003C2D72" w:rsidRDefault="003C2D72" w:rsidP="00DE7A30">
      <w:pPr>
        <w:ind w:firstLine="720"/>
        <w:rPr>
          <w:lang w:eastAsia="en-US"/>
        </w:rPr>
      </w:pPr>
    </w:p>
    <w:p w:rsidR="003C2D72" w:rsidRDefault="003C2D72" w:rsidP="00DE7A30">
      <w:pPr>
        <w:ind w:firstLine="720"/>
        <w:rPr>
          <w:lang w:eastAsia="en-US"/>
        </w:rPr>
      </w:pPr>
    </w:p>
    <w:p w:rsidR="003C2D72" w:rsidRDefault="003C2D72" w:rsidP="00DE7A30">
      <w:pPr>
        <w:ind w:firstLine="720"/>
        <w:rPr>
          <w:lang w:eastAsia="en-US"/>
        </w:rPr>
      </w:pPr>
    </w:p>
    <w:p w:rsidR="003C2D72" w:rsidRDefault="003C2D72" w:rsidP="00DE7A30">
      <w:pPr>
        <w:ind w:firstLine="720"/>
        <w:rPr>
          <w:lang w:eastAsia="en-US"/>
        </w:rPr>
      </w:pPr>
    </w:p>
    <w:p w:rsidR="003C2D72" w:rsidRDefault="003C2D72" w:rsidP="00DE7A30">
      <w:pPr>
        <w:ind w:firstLine="720"/>
        <w:rPr>
          <w:lang w:eastAsia="en-US"/>
        </w:rPr>
      </w:pPr>
    </w:p>
    <w:p w:rsidR="003C2D72" w:rsidRDefault="003C2D72" w:rsidP="00DE7A30">
      <w:pPr>
        <w:ind w:firstLine="720"/>
        <w:rPr>
          <w:lang w:eastAsia="en-US"/>
        </w:rPr>
      </w:pPr>
    </w:p>
    <w:p w:rsidR="003C2D72" w:rsidRDefault="003C2D72" w:rsidP="00DE7A30">
      <w:pPr>
        <w:ind w:firstLine="720"/>
        <w:rPr>
          <w:lang w:eastAsia="en-US"/>
        </w:rPr>
      </w:pPr>
    </w:p>
    <w:p w:rsidR="003C2D72" w:rsidRDefault="003C2D72" w:rsidP="00DE7A30">
      <w:pPr>
        <w:ind w:firstLine="720"/>
        <w:rPr>
          <w:lang w:eastAsia="en-US"/>
        </w:rPr>
      </w:pPr>
    </w:p>
    <w:p w:rsidR="003C2D72" w:rsidRDefault="003C2D72" w:rsidP="00DE7A30">
      <w:pPr>
        <w:ind w:firstLine="720"/>
        <w:rPr>
          <w:lang w:eastAsia="en-US"/>
        </w:rPr>
      </w:pPr>
    </w:p>
    <w:p w:rsidR="003C2D72" w:rsidRDefault="003C2D72" w:rsidP="00DE7A30">
      <w:pPr>
        <w:ind w:firstLine="720"/>
        <w:rPr>
          <w:lang w:eastAsia="en-US"/>
        </w:rPr>
      </w:pPr>
    </w:p>
    <w:p w:rsidR="00DE7A30" w:rsidRDefault="00DE7A30" w:rsidP="00DE7A30">
      <w:pPr>
        <w:ind w:firstLine="720"/>
        <w:rPr>
          <w:lang w:eastAsia="en-US"/>
        </w:rPr>
      </w:pPr>
    </w:p>
    <w:p w:rsidR="00DE7A30" w:rsidRDefault="00DE7A30" w:rsidP="00DE7A30">
      <w:pPr>
        <w:ind w:firstLine="720"/>
        <w:rPr>
          <w:lang w:eastAsia="en-US"/>
        </w:rPr>
      </w:pPr>
    </w:p>
    <w:p w:rsidR="00DE7A30" w:rsidRDefault="00DE7A30" w:rsidP="00DE7A30">
      <w:pPr>
        <w:ind w:firstLine="720"/>
        <w:rPr>
          <w:lang w:eastAsia="en-US"/>
        </w:rPr>
      </w:pPr>
    </w:p>
    <w:p w:rsidR="003C2D72" w:rsidRDefault="003C2D72" w:rsidP="00DE7A30">
      <w:pPr>
        <w:ind w:firstLine="720"/>
        <w:rPr>
          <w:lang w:eastAsia="en-US"/>
        </w:rPr>
      </w:pPr>
    </w:p>
    <w:p w:rsidR="003C2D72" w:rsidRDefault="003C2D72" w:rsidP="00DE7A30">
      <w:pPr>
        <w:ind w:firstLine="720"/>
        <w:rPr>
          <w:lang w:eastAsia="en-US"/>
        </w:rPr>
      </w:pPr>
    </w:p>
    <w:p w:rsidR="003C2D72" w:rsidRDefault="003C2D72" w:rsidP="00DE7A30">
      <w:pPr>
        <w:ind w:firstLine="720"/>
        <w:rPr>
          <w:lang w:eastAsia="en-US"/>
        </w:rPr>
      </w:pPr>
    </w:p>
    <w:p w:rsidR="003C2D72" w:rsidRDefault="003C2D72" w:rsidP="00DE7A30">
      <w:pPr>
        <w:ind w:firstLine="720"/>
        <w:rPr>
          <w:lang w:eastAsia="en-US"/>
        </w:rPr>
      </w:pPr>
    </w:p>
    <w:sectPr w:rsidR="003C2D72" w:rsidSect="00775B80">
      <w:headerReference w:type="even" r:id="rId8"/>
      <w:headerReference w:type="default" r:id="rId9"/>
      <w:footerReference w:type="even" r:id="rId10"/>
      <w:footerReference w:type="default" r:id="rId11"/>
      <w:headerReference w:type="first" r:id="rId12"/>
      <w:footerReference w:type="first" r:id="rId13"/>
      <w:pgSz w:w="11906" w:h="16838"/>
      <w:pgMar w:top="0" w:right="991" w:bottom="1417" w:left="1418" w:header="708" w:footer="44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1110" w:rsidRDefault="00861110">
      <w:r>
        <w:separator/>
      </w:r>
    </w:p>
  </w:endnote>
  <w:endnote w:type="continuationSeparator" w:id="0">
    <w:p w:rsidR="00861110" w:rsidRDefault="00861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163" w:rsidRDefault="0086111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9B2" w:rsidRDefault="000243E1" w:rsidP="00C5450D">
    <w:pPr>
      <w:pStyle w:val="Footer"/>
      <w:jc w:val="center"/>
      <w:rPr>
        <w:i/>
        <w:sz w:val="22"/>
        <w:szCs w:val="22"/>
        <w:lang w:val="en-US"/>
      </w:rPr>
    </w:pPr>
    <w:r>
      <w:rPr>
        <w:i/>
        <w:sz w:val="22"/>
        <w:szCs w:val="22"/>
      </w:rPr>
      <w:t>----------------------------------</w:t>
    </w:r>
    <w:r>
      <w:rPr>
        <w:i/>
        <w:sz w:val="22"/>
        <w:szCs w:val="22"/>
        <w:lang w:val="en-US"/>
      </w:rPr>
      <w:t>---</w:t>
    </w:r>
    <w:r>
      <w:rPr>
        <w:i/>
        <w:sz w:val="22"/>
        <w:szCs w:val="22"/>
      </w:rPr>
      <w:t xml:space="preserve">----------------- </w:t>
    </w:r>
    <w:hyperlink r:id="rId1" w:history="1">
      <w:r w:rsidRPr="00A705CC">
        <w:rPr>
          <w:rStyle w:val="Hyperlink"/>
          <w:i/>
          <w:sz w:val="22"/>
          <w:szCs w:val="22"/>
          <w:lang w:val="en-US"/>
        </w:rPr>
        <w:t>www.eufunds.bg</w:t>
      </w:r>
    </w:hyperlink>
    <w:r>
      <w:rPr>
        <w:i/>
        <w:sz w:val="22"/>
        <w:szCs w:val="22"/>
        <w:lang w:val="en-US"/>
      </w:rPr>
      <w:t xml:space="preserve"> ------------------------------------------------------</w:t>
    </w:r>
  </w:p>
  <w:p w:rsidR="004E09B2" w:rsidRPr="004031DC" w:rsidRDefault="00861110" w:rsidP="00C5450D">
    <w:pPr>
      <w:pStyle w:val="Footer"/>
      <w:jc w:val="center"/>
      <w:rPr>
        <w:i/>
        <w:sz w:val="12"/>
        <w:szCs w:val="12"/>
        <w:lang w:val="en-US"/>
      </w:rPr>
    </w:pPr>
  </w:p>
  <w:p w:rsidR="00C5450D" w:rsidRPr="009A54D0" w:rsidRDefault="000243E1" w:rsidP="00C5450D">
    <w:pPr>
      <w:pStyle w:val="Footer"/>
      <w:jc w:val="center"/>
      <w:rPr>
        <w:i/>
        <w:sz w:val="20"/>
        <w:szCs w:val="22"/>
      </w:rPr>
    </w:pPr>
    <w:r w:rsidRPr="009A54D0">
      <w:rPr>
        <w:i/>
        <w:sz w:val="20"/>
        <w:szCs w:val="22"/>
      </w:rPr>
      <w:t xml:space="preserve">Проект </w:t>
    </w:r>
    <w:r w:rsidRPr="004A2096">
      <w:rPr>
        <w:i/>
        <w:sz w:val="20"/>
        <w:szCs w:val="22"/>
      </w:rPr>
      <w:t>BG05</w:t>
    </w:r>
    <w:r w:rsidRPr="004A2096">
      <w:rPr>
        <w:i/>
        <w:sz w:val="20"/>
        <w:szCs w:val="22"/>
        <w:lang w:val="en-US"/>
      </w:rPr>
      <w:t>M2O</w:t>
    </w:r>
    <w:r w:rsidRPr="004A2096">
      <w:rPr>
        <w:i/>
        <w:sz w:val="20"/>
        <w:szCs w:val="22"/>
      </w:rPr>
      <w:t>P001-2.009-0031</w:t>
    </w:r>
    <w:r>
      <w:rPr>
        <w:i/>
        <w:sz w:val="20"/>
        <w:szCs w:val="22"/>
        <w:lang w:val="en-US"/>
      </w:rPr>
      <w:t>-C</w:t>
    </w:r>
    <w:r w:rsidRPr="004A2096">
      <w:rPr>
        <w:i/>
        <w:sz w:val="20"/>
        <w:szCs w:val="22"/>
        <w:lang w:val="en-US"/>
      </w:rPr>
      <w:t>01</w:t>
    </w:r>
    <w:r w:rsidRPr="004A2096">
      <w:rPr>
        <w:i/>
        <w:sz w:val="20"/>
        <w:szCs w:val="22"/>
      </w:rPr>
      <w:t xml:space="preserve"> „СЪЗДАВАНЕ НА ЦЕНТЪР ЗА ОБУЧЕНИЕ НА ДОКТОРАНТИ, ПОСТДОКТОРАНТИ, СПЕЦИАЛИЗАНТИ И МЛАДИ УЧЕНИ КЪМ ФАКУЛТЕТ "МЕДИЦИНА" НА МУ-ПЛЕВЕН“,</w:t>
    </w:r>
    <w:r w:rsidRPr="009A54D0">
      <w:rPr>
        <w:i/>
        <w:sz w:val="20"/>
        <w:szCs w:val="22"/>
      </w:rPr>
      <w:t xml:space="preserve"> финансиран от Оперативна програма „Наука и образование за интелигентен растеж“, съфина</w:t>
    </w:r>
    <w:r>
      <w:rPr>
        <w:i/>
        <w:sz w:val="20"/>
        <w:szCs w:val="22"/>
      </w:rPr>
      <w:t>н</w:t>
    </w:r>
    <w:r w:rsidRPr="009A54D0">
      <w:rPr>
        <w:i/>
        <w:sz w:val="20"/>
        <w:szCs w:val="22"/>
      </w:rPr>
      <w:t>сирана от Европейския съюз чрез Европейски</w:t>
    </w:r>
    <w:r>
      <w:rPr>
        <w:i/>
        <w:sz w:val="20"/>
        <w:szCs w:val="22"/>
      </w:rPr>
      <w:t>те</w:t>
    </w:r>
    <w:r w:rsidRPr="009A54D0">
      <w:rPr>
        <w:i/>
        <w:sz w:val="20"/>
        <w:szCs w:val="22"/>
      </w:rPr>
      <w:t xml:space="preserve"> </w:t>
    </w:r>
    <w:r>
      <w:rPr>
        <w:i/>
        <w:sz w:val="20"/>
        <w:szCs w:val="22"/>
      </w:rPr>
      <w:t>структурни и инвестиционни</w:t>
    </w:r>
    <w:r w:rsidRPr="009A54D0">
      <w:rPr>
        <w:i/>
        <w:sz w:val="20"/>
        <w:szCs w:val="22"/>
      </w:rPr>
      <w:t xml:space="preserve"> фонд</w:t>
    </w:r>
    <w:r>
      <w:rPr>
        <w:i/>
        <w:sz w:val="20"/>
        <w:szCs w:val="22"/>
      </w:rPr>
      <w:t>ове</w:t>
    </w:r>
    <w:r w:rsidRPr="009A54D0">
      <w:rPr>
        <w:i/>
        <w:sz w:val="20"/>
        <w:szCs w:val="22"/>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163" w:rsidRDefault="008611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1110" w:rsidRDefault="00861110">
      <w:r>
        <w:separator/>
      </w:r>
    </w:p>
  </w:footnote>
  <w:footnote w:type="continuationSeparator" w:id="0">
    <w:p w:rsidR="00861110" w:rsidRDefault="008611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163" w:rsidRDefault="0086111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AD6" w:rsidRDefault="00861110">
    <w:pPr>
      <w:pStyle w:val="Header"/>
      <w:pBdr>
        <w:bottom w:val="single" w:sz="6" w:space="1" w:color="auto"/>
      </w:pBdr>
      <w:rPr>
        <w:lang w:val="en-US"/>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213.95pt;margin-top:6.4pt;width:57pt;height:53.6pt;z-index:251659264" wrapcoords="10552 74 9829 112 8305 484 8305 670 7848 968 7771 1043 7810 1527 8114 1862 8381 1862 7771 2458 4952 2458 4152 2607 4152 3054 3505 3650 3314 3948 3162 4208 3010 4841 2895 5437 2133 5437 1790 5623 1638 6629 1638 7225 2057 8417 1600 8677 1486 8789 1752 10204 495 10316 0 10465 267 11992 533 12588 724 13183 495 13444 533 13519 990 13779 990 14450 1295 14710 1676 14971 2514 16163 3124 16759 3124 17168 3314 17354 3771 17354 4571 17950 5524 18546 6819 19142 6857 20334 6629 20706 6667 20892 7086 20930 7086 21153 9295 21488 10590 21488 11162 21488 12190 21488 14590 21079 14552 20930 14857 20930 14895 20743 14629 20334 14590 19738 14743 19142 16038 18583 17067 17950 17867 17354 18324 16833 18362 16759 19048 16163 19543 15567 20343 14375 20876 13332 20800 13221 20495 13183 21143 12774 21105 12588 21257 11992 21448 11396 21562 10688 20571 10353 19810 10204 20114 9012 19962 8826 19543 8417 19771 7821 19924 7225 19962 6629 19810 5698 19505 5512 18629 5437 18552 4841 18438 4246 18019 3650 17333 3054 17410 2681 16648 2532 13600 2458 13524 1862 13257 1266 12838 782 12762 521 11505 112 11010 74 10552 74">
          <v:imagedata r:id="rId1" o:title=""/>
        </v:shape>
        <o:OLEObject Type="Embed" ProgID="CorelDRAW.Graphic.10" ShapeID="_x0000_s2049" DrawAspect="Content" ObjectID="_1568012029" r:id="rId2"/>
      </w:object>
    </w:r>
    <w:r w:rsidR="000243E1">
      <w:rPr>
        <w:noProof/>
      </w:rPr>
      <w:drawing>
        <wp:inline distT="0" distB="0" distL="0" distR="0" wp14:anchorId="4590638B" wp14:editId="4F4797D9">
          <wp:extent cx="2475186" cy="836246"/>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3" cstate="print">
                    <a:extLst>
                      <a:ext uri="{28A0092B-C50C-407E-A947-70E740481C1C}">
                        <a14:useLocalDpi xmlns:a14="http://schemas.microsoft.com/office/drawing/2010/main" val="0"/>
                      </a:ext>
                    </a:extLst>
                  </a:blip>
                  <a:srcRect b="12131"/>
                  <a:stretch/>
                </pic:blipFill>
                <pic:spPr bwMode="auto">
                  <a:xfrm>
                    <a:off x="0" y="0"/>
                    <a:ext cx="2502332" cy="845417"/>
                  </a:xfrm>
                  <a:prstGeom prst="rect">
                    <a:avLst/>
                  </a:prstGeom>
                  <a:noFill/>
                  <a:ln>
                    <a:noFill/>
                  </a:ln>
                  <a:extLst>
                    <a:ext uri="{53640926-AAD7-44D8-BBD7-CCE9431645EC}">
                      <a14:shadowObscured xmlns:a14="http://schemas.microsoft.com/office/drawing/2010/main"/>
                    </a:ext>
                  </a:extLst>
                </pic:spPr>
              </pic:pic>
            </a:graphicData>
          </a:graphic>
        </wp:inline>
      </w:drawing>
    </w:r>
    <w:r w:rsidR="000243E1">
      <w:ptab w:relativeTo="margin" w:alignment="center" w:leader="none"/>
    </w:r>
    <w:r w:rsidR="000243E1">
      <w:ptab w:relativeTo="margin" w:alignment="right" w:leader="none"/>
    </w:r>
    <w:r w:rsidR="000243E1">
      <w:rPr>
        <w:noProof/>
      </w:rPr>
      <w:drawing>
        <wp:inline distT="0" distB="0" distL="0" distR="0" wp14:anchorId="08993D32" wp14:editId="79CD6713">
          <wp:extent cx="2349062" cy="829643"/>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4" cstate="print">
                    <a:extLst>
                      <a:ext uri="{28A0092B-C50C-407E-A947-70E740481C1C}">
                        <a14:useLocalDpi xmlns:a14="http://schemas.microsoft.com/office/drawing/2010/main" val="0"/>
                      </a:ext>
                    </a:extLst>
                  </a:blip>
                  <a:stretch>
                    <a:fillRect/>
                  </a:stretch>
                </pic:blipFill>
                <pic:spPr bwMode="auto">
                  <a:xfrm>
                    <a:off x="0" y="0"/>
                    <a:ext cx="2360893" cy="833821"/>
                  </a:xfrm>
                  <a:prstGeom prst="rect">
                    <a:avLst/>
                  </a:prstGeom>
                  <a:noFill/>
                  <a:ln>
                    <a:noFill/>
                  </a:ln>
                  <a:extLst>
                    <a:ext uri="{53640926-AAD7-44D8-BBD7-CCE9431645EC}">
                      <a14:shadowObscured xmlns:a14="http://schemas.microsoft.com/office/drawing/2010/main"/>
                    </a:ext>
                  </a:extLst>
                </pic:spPr>
              </pic:pic>
            </a:graphicData>
          </a:graphic>
        </wp:inline>
      </w:drawing>
    </w:r>
  </w:p>
  <w:p w:rsidR="00C5450D" w:rsidRPr="00C5450D" w:rsidRDefault="00861110">
    <w:pPr>
      <w:pStyle w:val="Header"/>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163" w:rsidRDefault="0086111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C7BDB"/>
    <w:multiLevelType w:val="hybridMultilevel"/>
    <w:tmpl w:val="9F180148"/>
    <w:lvl w:ilvl="0" w:tplc="829C0A1C">
      <w:start w:val="1"/>
      <w:numFmt w:val="bullet"/>
      <w:lvlText w:val="•"/>
      <w:lvlJc w:val="left"/>
      <w:pPr>
        <w:ind w:left="1505"/>
      </w:pPr>
      <w:rPr>
        <w:rFonts w:ascii="Times New Roman" w:eastAsia="Times New Roman" w:hAnsi="Times New Roman" w:cs="Times New Roman"/>
        <w:b w:val="0"/>
        <w:i w:val="0"/>
        <w:strike w:val="0"/>
        <w:dstrike w:val="0"/>
        <w:color w:val="000000"/>
        <w:sz w:val="42"/>
        <w:szCs w:val="42"/>
        <w:u w:val="none" w:color="000000"/>
        <w:bdr w:val="none" w:sz="0" w:space="0" w:color="auto"/>
        <w:shd w:val="clear" w:color="auto" w:fill="auto"/>
        <w:vertAlign w:val="baseline"/>
      </w:rPr>
    </w:lvl>
    <w:lvl w:ilvl="1" w:tplc="41141334">
      <w:start w:val="1"/>
      <w:numFmt w:val="bullet"/>
      <w:lvlText w:val="o"/>
      <w:lvlJc w:val="left"/>
      <w:pPr>
        <w:ind w:left="2405"/>
      </w:pPr>
      <w:rPr>
        <w:rFonts w:ascii="Times New Roman" w:eastAsia="Times New Roman" w:hAnsi="Times New Roman" w:cs="Times New Roman"/>
        <w:b w:val="0"/>
        <w:i w:val="0"/>
        <w:strike w:val="0"/>
        <w:dstrike w:val="0"/>
        <w:color w:val="000000"/>
        <w:sz w:val="42"/>
        <w:szCs w:val="42"/>
        <w:u w:val="none" w:color="000000"/>
        <w:bdr w:val="none" w:sz="0" w:space="0" w:color="auto"/>
        <w:shd w:val="clear" w:color="auto" w:fill="auto"/>
        <w:vertAlign w:val="baseline"/>
      </w:rPr>
    </w:lvl>
    <w:lvl w:ilvl="2" w:tplc="FEC8F666">
      <w:start w:val="1"/>
      <w:numFmt w:val="bullet"/>
      <w:lvlText w:val="▪"/>
      <w:lvlJc w:val="left"/>
      <w:pPr>
        <w:ind w:left="3125"/>
      </w:pPr>
      <w:rPr>
        <w:rFonts w:ascii="Times New Roman" w:eastAsia="Times New Roman" w:hAnsi="Times New Roman" w:cs="Times New Roman"/>
        <w:b w:val="0"/>
        <w:i w:val="0"/>
        <w:strike w:val="0"/>
        <w:dstrike w:val="0"/>
        <w:color w:val="000000"/>
        <w:sz w:val="42"/>
        <w:szCs w:val="42"/>
        <w:u w:val="none" w:color="000000"/>
        <w:bdr w:val="none" w:sz="0" w:space="0" w:color="auto"/>
        <w:shd w:val="clear" w:color="auto" w:fill="auto"/>
        <w:vertAlign w:val="baseline"/>
      </w:rPr>
    </w:lvl>
    <w:lvl w:ilvl="3" w:tplc="60F6352E">
      <w:start w:val="1"/>
      <w:numFmt w:val="bullet"/>
      <w:lvlText w:val="•"/>
      <w:lvlJc w:val="left"/>
      <w:pPr>
        <w:ind w:left="3845"/>
      </w:pPr>
      <w:rPr>
        <w:rFonts w:ascii="Times New Roman" w:eastAsia="Times New Roman" w:hAnsi="Times New Roman" w:cs="Times New Roman"/>
        <w:b w:val="0"/>
        <w:i w:val="0"/>
        <w:strike w:val="0"/>
        <w:dstrike w:val="0"/>
        <w:color w:val="000000"/>
        <w:sz w:val="42"/>
        <w:szCs w:val="42"/>
        <w:u w:val="none" w:color="000000"/>
        <w:bdr w:val="none" w:sz="0" w:space="0" w:color="auto"/>
        <w:shd w:val="clear" w:color="auto" w:fill="auto"/>
        <w:vertAlign w:val="baseline"/>
      </w:rPr>
    </w:lvl>
    <w:lvl w:ilvl="4" w:tplc="780A7E28">
      <w:start w:val="1"/>
      <w:numFmt w:val="bullet"/>
      <w:lvlText w:val="o"/>
      <w:lvlJc w:val="left"/>
      <w:pPr>
        <w:ind w:left="4565"/>
      </w:pPr>
      <w:rPr>
        <w:rFonts w:ascii="Times New Roman" w:eastAsia="Times New Roman" w:hAnsi="Times New Roman" w:cs="Times New Roman"/>
        <w:b w:val="0"/>
        <w:i w:val="0"/>
        <w:strike w:val="0"/>
        <w:dstrike w:val="0"/>
        <w:color w:val="000000"/>
        <w:sz w:val="42"/>
        <w:szCs w:val="42"/>
        <w:u w:val="none" w:color="000000"/>
        <w:bdr w:val="none" w:sz="0" w:space="0" w:color="auto"/>
        <w:shd w:val="clear" w:color="auto" w:fill="auto"/>
        <w:vertAlign w:val="baseline"/>
      </w:rPr>
    </w:lvl>
    <w:lvl w:ilvl="5" w:tplc="5120A448">
      <w:start w:val="1"/>
      <w:numFmt w:val="bullet"/>
      <w:lvlText w:val="▪"/>
      <w:lvlJc w:val="left"/>
      <w:pPr>
        <w:ind w:left="5285"/>
      </w:pPr>
      <w:rPr>
        <w:rFonts w:ascii="Times New Roman" w:eastAsia="Times New Roman" w:hAnsi="Times New Roman" w:cs="Times New Roman"/>
        <w:b w:val="0"/>
        <w:i w:val="0"/>
        <w:strike w:val="0"/>
        <w:dstrike w:val="0"/>
        <w:color w:val="000000"/>
        <w:sz w:val="42"/>
        <w:szCs w:val="42"/>
        <w:u w:val="none" w:color="000000"/>
        <w:bdr w:val="none" w:sz="0" w:space="0" w:color="auto"/>
        <w:shd w:val="clear" w:color="auto" w:fill="auto"/>
        <w:vertAlign w:val="baseline"/>
      </w:rPr>
    </w:lvl>
    <w:lvl w:ilvl="6" w:tplc="F72264CC">
      <w:start w:val="1"/>
      <w:numFmt w:val="bullet"/>
      <w:lvlText w:val="•"/>
      <w:lvlJc w:val="left"/>
      <w:pPr>
        <w:ind w:left="6005"/>
      </w:pPr>
      <w:rPr>
        <w:rFonts w:ascii="Times New Roman" w:eastAsia="Times New Roman" w:hAnsi="Times New Roman" w:cs="Times New Roman"/>
        <w:b w:val="0"/>
        <w:i w:val="0"/>
        <w:strike w:val="0"/>
        <w:dstrike w:val="0"/>
        <w:color w:val="000000"/>
        <w:sz w:val="42"/>
        <w:szCs w:val="42"/>
        <w:u w:val="none" w:color="000000"/>
        <w:bdr w:val="none" w:sz="0" w:space="0" w:color="auto"/>
        <w:shd w:val="clear" w:color="auto" w:fill="auto"/>
        <w:vertAlign w:val="baseline"/>
      </w:rPr>
    </w:lvl>
    <w:lvl w:ilvl="7" w:tplc="4184CFBA">
      <w:start w:val="1"/>
      <w:numFmt w:val="bullet"/>
      <w:lvlText w:val="o"/>
      <w:lvlJc w:val="left"/>
      <w:pPr>
        <w:ind w:left="6725"/>
      </w:pPr>
      <w:rPr>
        <w:rFonts w:ascii="Times New Roman" w:eastAsia="Times New Roman" w:hAnsi="Times New Roman" w:cs="Times New Roman"/>
        <w:b w:val="0"/>
        <w:i w:val="0"/>
        <w:strike w:val="0"/>
        <w:dstrike w:val="0"/>
        <w:color w:val="000000"/>
        <w:sz w:val="42"/>
        <w:szCs w:val="42"/>
        <w:u w:val="none" w:color="000000"/>
        <w:bdr w:val="none" w:sz="0" w:space="0" w:color="auto"/>
        <w:shd w:val="clear" w:color="auto" w:fill="auto"/>
        <w:vertAlign w:val="baseline"/>
      </w:rPr>
    </w:lvl>
    <w:lvl w:ilvl="8" w:tplc="BF98DF10">
      <w:start w:val="1"/>
      <w:numFmt w:val="bullet"/>
      <w:lvlText w:val="▪"/>
      <w:lvlJc w:val="left"/>
      <w:pPr>
        <w:ind w:left="7445"/>
      </w:pPr>
      <w:rPr>
        <w:rFonts w:ascii="Times New Roman" w:eastAsia="Times New Roman" w:hAnsi="Times New Roman" w:cs="Times New Roman"/>
        <w:b w:val="0"/>
        <w:i w:val="0"/>
        <w:strike w:val="0"/>
        <w:dstrike w:val="0"/>
        <w:color w:val="000000"/>
        <w:sz w:val="42"/>
        <w:szCs w:val="42"/>
        <w:u w:val="none" w:color="000000"/>
        <w:bdr w:val="none" w:sz="0" w:space="0" w:color="auto"/>
        <w:shd w:val="clear" w:color="auto" w:fill="auto"/>
        <w:vertAlign w:val="baseline"/>
      </w:rPr>
    </w:lvl>
  </w:abstractNum>
  <w:abstractNum w:abstractNumId="1" w15:restartNumberingAfterBreak="0">
    <w:nsid w:val="0B9158C9"/>
    <w:multiLevelType w:val="multilevel"/>
    <w:tmpl w:val="9B0A438A"/>
    <w:lvl w:ilvl="0">
      <w:start w:val="11"/>
      <w:numFmt w:val="decimal"/>
      <w:lvlText w:val="%1."/>
      <w:lvlJc w:val="left"/>
      <w:pPr>
        <w:ind w:left="1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Text w:val="%1.%2."/>
      <w:lvlJc w:val="left"/>
      <w:pPr>
        <w:ind w:left="146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82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4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6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8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70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42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4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 w15:restartNumberingAfterBreak="0">
    <w:nsid w:val="19A465F7"/>
    <w:multiLevelType w:val="hybridMultilevel"/>
    <w:tmpl w:val="E584B866"/>
    <w:lvl w:ilvl="0" w:tplc="974CCEA8">
      <w:start w:val="1"/>
      <w:numFmt w:val="decimal"/>
      <w:lvlText w:val="%1."/>
      <w:lvlJc w:val="left"/>
      <w:pPr>
        <w:ind w:left="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914DB8E">
      <w:start w:val="1"/>
      <w:numFmt w:val="lowerLetter"/>
      <w:lvlText w:val="%2"/>
      <w:lvlJc w:val="left"/>
      <w:pPr>
        <w:ind w:left="18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E6EAF8C">
      <w:start w:val="1"/>
      <w:numFmt w:val="lowerRoman"/>
      <w:lvlText w:val="%3"/>
      <w:lvlJc w:val="left"/>
      <w:pPr>
        <w:ind w:left="25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4EA2F20">
      <w:start w:val="1"/>
      <w:numFmt w:val="decimal"/>
      <w:lvlText w:val="%4"/>
      <w:lvlJc w:val="left"/>
      <w:pPr>
        <w:ind w:left="32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AE62460">
      <w:start w:val="1"/>
      <w:numFmt w:val="lowerLetter"/>
      <w:lvlText w:val="%5"/>
      <w:lvlJc w:val="left"/>
      <w:pPr>
        <w:ind w:left="39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41A0BFE">
      <w:start w:val="1"/>
      <w:numFmt w:val="lowerRoman"/>
      <w:lvlText w:val="%6"/>
      <w:lvlJc w:val="left"/>
      <w:pPr>
        <w:ind w:left="47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9BC0628">
      <w:start w:val="1"/>
      <w:numFmt w:val="decimal"/>
      <w:lvlText w:val="%7"/>
      <w:lvlJc w:val="left"/>
      <w:pPr>
        <w:ind w:left="54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7A824EA">
      <w:start w:val="1"/>
      <w:numFmt w:val="lowerLetter"/>
      <w:lvlText w:val="%8"/>
      <w:lvlJc w:val="left"/>
      <w:pPr>
        <w:ind w:left="61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BFA6FF4">
      <w:start w:val="1"/>
      <w:numFmt w:val="lowerRoman"/>
      <w:lvlText w:val="%9"/>
      <w:lvlJc w:val="left"/>
      <w:pPr>
        <w:ind w:left="68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DB14BDC"/>
    <w:multiLevelType w:val="hybridMultilevel"/>
    <w:tmpl w:val="F7E6D302"/>
    <w:lvl w:ilvl="0" w:tplc="A0B6E636">
      <w:start w:val="4"/>
      <w:numFmt w:val="decimal"/>
      <w:lvlText w:val="%1."/>
      <w:lvlJc w:val="left"/>
      <w:pPr>
        <w:ind w:left="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26B6A260">
      <w:start w:val="1"/>
      <w:numFmt w:val="lowerLetter"/>
      <w:lvlText w:val="%2"/>
      <w:lvlJc w:val="left"/>
      <w:pPr>
        <w:ind w:left="177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C398411C">
      <w:start w:val="1"/>
      <w:numFmt w:val="lowerRoman"/>
      <w:lvlText w:val="%3"/>
      <w:lvlJc w:val="left"/>
      <w:pPr>
        <w:ind w:left="24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5198B038">
      <w:start w:val="1"/>
      <w:numFmt w:val="decimal"/>
      <w:lvlText w:val="%4"/>
      <w:lvlJc w:val="left"/>
      <w:pPr>
        <w:ind w:left="32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D0CCE24C">
      <w:start w:val="1"/>
      <w:numFmt w:val="lowerLetter"/>
      <w:lvlText w:val="%5"/>
      <w:lvlJc w:val="left"/>
      <w:pPr>
        <w:ind w:left="39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3D50865E">
      <w:start w:val="1"/>
      <w:numFmt w:val="lowerRoman"/>
      <w:lvlText w:val="%6"/>
      <w:lvlJc w:val="left"/>
      <w:pPr>
        <w:ind w:left="46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08C5C84">
      <w:start w:val="1"/>
      <w:numFmt w:val="decimal"/>
      <w:lvlText w:val="%7"/>
      <w:lvlJc w:val="left"/>
      <w:pPr>
        <w:ind w:left="537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ABAECAF4">
      <w:start w:val="1"/>
      <w:numFmt w:val="lowerLetter"/>
      <w:lvlText w:val="%8"/>
      <w:lvlJc w:val="left"/>
      <w:pPr>
        <w:ind w:left="60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6E6A3ED6">
      <w:start w:val="1"/>
      <w:numFmt w:val="lowerRoman"/>
      <w:lvlText w:val="%9"/>
      <w:lvlJc w:val="left"/>
      <w:pPr>
        <w:ind w:left="68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 w15:restartNumberingAfterBreak="0">
    <w:nsid w:val="3C695475"/>
    <w:multiLevelType w:val="singleLevel"/>
    <w:tmpl w:val="94146F14"/>
    <w:lvl w:ilvl="0">
      <w:start w:val="7"/>
      <w:numFmt w:val="bullet"/>
      <w:lvlText w:val="-"/>
      <w:lvlJc w:val="left"/>
      <w:pPr>
        <w:tabs>
          <w:tab w:val="num" w:pos="1290"/>
        </w:tabs>
        <w:ind w:left="1290" w:hanging="570"/>
      </w:pPr>
    </w:lvl>
  </w:abstractNum>
  <w:abstractNum w:abstractNumId="5" w15:restartNumberingAfterBreak="0">
    <w:nsid w:val="40C868D5"/>
    <w:multiLevelType w:val="multilevel"/>
    <w:tmpl w:val="24A09A9C"/>
    <w:lvl w:ilvl="0">
      <w:start w:val="9"/>
      <w:numFmt w:val="decimal"/>
      <w:lvlText w:val="%1."/>
      <w:lvlJc w:val="left"/>
      <w:pPr>
        <w:ind w:left="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4"/>
      <w:numFmt w:val="decimal"/>
      <w:lvlText w:val="%1.%2."/>
      <w:lvlJc w:val="left"/>
      <w:pPr>
        <w:ind w:left="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20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7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4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2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9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6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3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24F195D"/>
    <w:multiLevelType w:val="multilevel"/>
    <w:tmpl w:val="8960BE72"/>
    <w:lvl w:ilvl="0">
      <w:start w:val="13"/>
      <w:numFmt w:val="decimal"/>
      <w:lvlText w:val="%1."/>
      <w:lvlJc w:val="left"/>
      <w:pPr>
        <w:ind w:left="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3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8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7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4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7" w15:restartNumberingAfterBreak="0">
    <w:nsid w:val="44331DCB"/>
    <w:multiLevelType w:val="multilevel"/>
    <w:tmpl w:val="2F7C08E6"/>
    <w:lvl w:ilvl="0">
      <w:start w:val="11"/>
      <w:numFmt w:val="decimal"/>
      <w:lvlText w:val="%1."/>
      <w:lvlJc w:val="left"/>
      <w:pPr>
        <w:ind w:left="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4"/>
      <w:numFmt w:val="decimal"/>
      <w:lvlText w:val="%1.%2."/>
      <w:lvlJc w:val="left"/>
      <w:pPr>
        <w:ind w:left="12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8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4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8" w15:restartNumberingAfterBreak="0">
    <w:nsid w:val="45C43C2A"/>
    <w:multiLevelType w:val="hybridMultilevel"/>
    <w:tmpl w:val="60005402"/>
    <w:lvl w:ilvl="0" w:tplc="683A063C">
      <w:start w:val="1"/>
      <w:numFmt w:val="bullet"/>
      <w:lvlText w:val=""/>
      <w:lvlJc w:val="left"/>
      <w:pPr>
        <w:tabs>
          <w:tab w:val="num" w:pos="1620"/>
        </w:tabs>
        <w:ind w:left="1620" w:hanging="360"/>
      </w:pPr>
      <w:rPr>
        <w:rFonts w:ascii="Symbol" w:hAnsi="Symbol" w:hint="default"/>
        <w:color w:val="auto"/>
      </w:rPr>
    </w:lvl>
    <w:lvl w:ilvl="1" w:tplc="04020003" w:tentative="1">
      <w:start w:val="1"/>
      <w:numFmt w:val="bullet"/>
      <w:lvlText w:val="o"/>
      <w:lvlJc w:val="left"/>
      <w:pPr>
        <w:tabs>
          <w:tab w:val="num" w:pos="2340"/>
        </w:tabs>
        <w:ind w:left="2340" w:hanging="360"/>
      </w:pPr>
      <w:rPr>
        <w:rFonts w:ascii="Courier New" w:hAnsi="Courier New" w:cs="Courier New" w:hint="default"/>
      </w:rPr>
    </w:lvl>
    <w:lvl w:ilvl="2" w:tplc="04020005" w:tentative="1">
      <w:start w:val="1"/>
      <w:numFmt w:val="bullet"/>
      <w:lvlText w:val=""/>
      <w:lvlJc w:val="left"/>
      <w:pPr>
        <w:tabs>
          <w:tab w:val="num" w:pos="3060"/>
        </w:tabs>
        <w:ind w:left="3060" w:hanging="360"/>
      </w:pPr>
      <w:rPr>
        <w:rFonts w:ascii="Wingdings" w:hAnsi="Wingdings" w:hint="default"/>
      </w:rPr>
    </w:lvl>
    <w:lvl w:ilvl="3" w:tplc="04020001" w:tentative="1">
      <w:start w:val="1"/>
      <w:numFmt w:val="bullet"/>
      <w:lvlText w:val=""/>
      <w:lvlJc w:val="left"/>
      <w:pPr>
        <w:tabs>
          <w:tab w:val="num" w:pos="3780"/>
        </w:tabs>
        <w:ind w:left="3780" w:hanging="360"/>
      </w:pPr>
      <w:rPr>
        <w:rFonts w:ascii="Symbol" w:hAnsi="Symbol" w:hint="default"/>
      </w:rPr>
    </w:lvl>
    <w:lvl w:ilvl="4" w:tplc="04020003" w:tentative="1">
      <w:start w:val="1"/>
      <w:numFmt w:val="bullet"/>
      <w:lvlText w:val="o"/>
      <w:lvlJc w:val="left"/>
      <w:pPr>
        <w:tabs>
          <w:tab w:val="num" w:pos="4500"/>
        </w:tabs>
        <w:ind w:left="4500" w:hanging="360"/>
      </w:pPr>
      <w:rPr>
        <w:rFonts w:ascii="Courier New" w:hAnsi="Courier New" w:cs="Courier New" w:hint="default"/>
      </w:rPr>
    </w:lvl>
    <w:lvl w:ilvl="5" w:tplc="04020005" w:tentative="1">
      <w:start w:val="1"/>
      <w:numFmt w:val="bullet"/>
      <w:lvlText w:val=""/>
      <w:lvlJc w:val="left"/>
      <w:pPr>
        <w:tabs>
          <w:tab w:val="num" w:pos="5220"/>
        </w:tabs>
        <w:ind w:left="5220" w:hanging="360"/>
      </w:pPr>
      <w:rPr>
        <w:rFonts w:ascii="Wingdings" w:hAnsi="Wingdings" w:hint="default"/>
      </w:rPr>
    </w:lvl>
    <w:lvl w:ilvl="6" w:tplc="04020001" w:tentative="1">
      <w:start w:val="1"/>
      <w:numFmt w:val="bullet"/>
      <w:lvlText w:val=""/>
      <w:lvlJc w:val="left"/>
      <w:pPr>
        <w:tabs>
          <w:tab w:val="num" w:pos="5940"/>
        </w:tabs>
        <w:ind w:left="5940" w:hanging="360"/>
      </w:pPr>
      <w:rPr>
        <w:rFonts w:ascii="Symbol" w:hAnsi="Symbol" w:hint="default"/>
      </w:rPr>
    </w:lvl>
    <w:lvl w:ilvl="7" w:tplc="04020003" w:tentative="1">
      <w:start w:val="1"/>
      <w:numFmt w:val="bullet"/>
      <w:lvlText w:val="o"/>
      <w:lvlJc w:val="left"/>
      <w:pPr>
        <w:tabs>
          <w:tab w:val="num" w:pos="6660"/>
        </w:tabs>
        <w:ind w:left="6660" w:hanging="360"/>
      </w:pPr>
      <w:rPr>
        <w:rFonts w:ascii="Courier New" w:hAnsi="Courier New" w:cs="Courier New" w:hint="default"/>
      </w:rPr>
    </w:lvl>
    <w:lvl w:ilvl="8" w:tplc="0402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5F28591E"/>
    <w:multiLevelType w:val="hybridMultilevel"/>
    <w:tmpl w:val="18D888F8"/>
    <w:lvl w:ilvl="0" w:tplc="3AD8C27C">
      <w:start w:val="1"/>
      <w:numFmt w:val="bullet"/>
      <w:lvlText w:val="-"/>
      <w:lvlJc w:val="left"/>
      <w:pPr>
        <w:ind w:left="3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21427E6">
      <w:start w:val="1"/>
      <w:numFmt w:val="bullet"/>
      <w:lvlText w:val="o"/>
      <w:lvlJc w:val="left"/>
      <w:pPr>
        <w:ind w:left="18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C928A6E">
      <w:start w:val="1"/>
      <w:numFmt w:val="bullet"/>
      <w:lvlText w:val="▪"/>
      <w:lvlJc w:val="left"/>
      <w:pPr>
        <w:ind w:left="25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52425A0">
      <w:start w:val="1"/>
      <w:numFmt w:val="bullet"/>
      <w:lvlText w:val="•"/>
      <w:lvlJc w:val="left"/>
      <w:pPr>
        <w:ind w:left="32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A581E14">
      <w:start w:val="1"/>
      <w:numFmt w:val="bullet"/>
      <w:lvlText w:val="o"/>
      <w:lvlJc w:val="left"/>
      <w:pPr>
        <w:ind w:left="39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9422BC0">
      <w:start w:val="1"/>
      <w:numFmt w:val="bullet"/>
      <w:lvlText w:val="▪"/>
      <w:lvlJc w:val="left"/>
      <w:pPr>
        <w:ind w:left="46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DA63706">
      <w:start w:val="1"/>
      <w:numFmt w:val="bullet"/>
      <w:lvlText w:val="•"/>
      <w:lvlJc w:val="left"/>
      <w:pPr>
        <w:ind w:left="54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496E1A6">
      <w:start w:val="1"/>
      <w:numFmt w:val="bullet"/>
      <w:lvlText w:val="o"/>
      <w:lvlJc w:val="left"/>
      <w:pPr>
        <w:ind w:left="61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A028794">
      <w:start w:val="1"/>
      <w:numFmt w:val="bullet"/>
      <w:lvlText w:val="▪"/>
      <w:lvlJc w:val="left"/>
      <w:pPr>
        <w:ind w:left="68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6276085A"/>
    <w:multiLevelType w:val="multilevel"/>
    <w:tmpl w:val="1374D034"/>
    <w:lvl w:ilvl="0">
      <w:start w:val="10"/>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1"/>
      <w:numFmt w:val="decimal"/>
      <w:lvlRestart w:val="0"/>
      <w:lvlText w:val="%1.%2."/>
      <w:lvlJc w:val="left"/>
      <w:pPr>
        <w:ind w:left="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8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40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7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4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1" w15:restartNumberingAfterBreak="0">
    <w:nsid w:val="640560DD"/>
    <w:multiLevelType w:val="hybridMultilevel"/>
    <w:tmpl w:val="A39898B4"/>
    <w:lvl w:ilvl="0" w:tplc="DCE0237A">
      <w:start w:val="1"/>
      <w:numFmt w:val="lowerRoman"/>
      <w:lvlText w:val="(%1)"/>
      <w:lvlJc w:val="left"/>
      <w:pPr>
        <w:ind w:left="5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6B254696"/>
    <w:multiLevelType w:val="hybridMultilevel"/>
    <w:tmpl w:val="50E84AEA"/>
    <w:lvl w:ilvl="0" w:tplc="87928CE4">
      <w:start w:val="1"/>
      <w:numFmt w:val="decimal"/>
      <w:lvlText w:val="(%1.)"/>
      <w:lvlJc w:val="left"/>
      <w:pPr>
        <w:ind w:left="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F6CBA4">
      <w:start w:val="1"/>
      <w:numFmt w:val="lowerLetter"/>
      <w:lvlText w:val="%2"/>
      <w:lvlJc w:val="left"/>
      <w:pPr>
        <w:ind w:left="1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3CA4E16">
      <w:start w:val="1"/>
      <w:numFmt w:val="lowerRoman"/>
      <w:lvlText w:val="%3"/>
      <w:lvlJc w:val="left"/>
      <w:pPr>
        <w:ind w:left="2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96FBB8">
      <w:start w:val="1"/>
      <w:numFmt w:val="decimal"/>
      <w:lvlText w:val="%4"/>
      <w:lvlJc w:val="left"/>
      <w:pPr>
        <w:ind w:left="3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F0AF7D0">
      <w:start w:val="1"/>
      <w:numFmt w:val="lowerLetter"/>
      <w:lvlText w:val="%5"/>
      <w:lvlJc w:val="left"/>
      <w:pPr>
        <w:ind w:left="3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6AD784">
      <w:start w:val="1"/>
      <w:numFmt w:val="lowerRoman"/>
      <w:lvlText w:val="%6"/>
      <w:lvlJc w:val="left"/>
      <w:pPr>
        <w:ind w:left="4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0AE8902">
      <w:start w:val="1"/>
      <w:numFmt w:val="decimal"/>
      <w:lvlText w:val="%7"/>
      <w:lvlJc w:val="left"/>
      <w:pPr>
        <w:ind w:left="54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DCB8EA">
      <w:start w:val="1"/>
      <w:numFmt w:val="lowerLetter"/>
      <w:lvlText w:val="%8"/>
      <w:lvlJc w:val="left"/>
      <w:pPr>
        <w:ind w:left="6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6E0992">
      <w:start w:val="1"/>
      <w:numFmt w:val="lowerRoman"/>
      <w:lvlText w:val="%9"/>
      <w:lvlJc w:val="left"/>
      <w:pPr>
        <w:ind w:left="68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77B81123"/>
    <w:multiLevelType w:val="hybridMultilevel"/>
    <w:tmpl w:val="1AEE8AD0"/>
    <w:lvl w:ilvl="0" w:tplc="BE624BA4">
      <w:start w:val="1"/>
      <w:numFmt w:val="decimal"/>
      <w:lvlText w:val="(%1.)"/>
      <w:lvlJc w:val="left"/>
      <w:pPr>
        <w:ind w:left="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E4ECA6">
      <w:start w:val="1"/>
      <w:numFmt w:val="lowerLetter"/>
      <w:lvlText w:val="%2"/>
      <w:lvlJc w:val="left"/>
      <w:pPr>
        <w:ind w:left="1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C8818C4">
      <w:start w:val="1"/>
      <w:numFmt w:val="lowerRoman"/>
      <w:lvlText w:val="%3"/>
      <w:lvlJc w:val="left"/>
      <w:pPr>
        <w:ind w:left="2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CC685E0">
      <w:start w:val="1"/>
      <w:numFmt w:val="decimal"/>
      <w:lvlText w:val="%4"/>
      <w:lvlJc w:val="left"/>
      <w:pPr>
        <w:ind w:left="3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2D8A27C">
      <w:start w:val="1"/>
      <w:numFmt w:val="lowerLetter"/>
      <w:lvlText w:val="%5"/>
      <w:lvlJc w:val="left"/>
      <w:pPr>
        <w:ind w:left="4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72AB10">
      <w:start w:val="1"/>
      <w:numFmt w:val="lowerRoman"/>
      <w:lvlText w:val="%6"/>
      <w:lvlJc w:val="left"/>
      <w:pPr>
        <w:ind w:left="4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E4393C">
      <w:start w:val="1"/>
      <w:numFmt w:val="decimal"/>
      <w:lvlText w:val="%7"/>
      <w:lvlJc w:val="left"/>
      <w:pPr>
        <w:ind w:left="5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8BE8D90">
      <w:start w:val="1"/>
      <w:numFmt w:val="lowerLetter"/>
      <w:lvlText w:val="%8"/>
      <w:lvlJc w:val="left"/>
      <w:pPr>
        <w:ind w:left="6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B433A6">
      <w:start w:val="1"/>
      <w:numFmt w:val="lowerRoman"/>
      <w:lvlText w:val="%9"/>
      <w:lvlJc w:val="left"/>
      <w:pPr>
        <w:ind w:left="6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78355982"/>
    <w:multiLevelType w:val="hybridMultilevel"/>
    <w:tmpl w:val="22FA24A6"/>
    <w:lvl w:ilvl="0" w:tplc="4726FE3E">
      <w:start w:val="2"/>
      <w:numFmt w:val="bullet"/>
      <w:lvlText w:val="-"/>
      <w:lvlJc w:val="left"/>
      <w:pPr>
        <w:ind w:left="1102" w:hanging="360"/>
      </w:pPr>
      <w:rPr>
        <w:rFonts w:ascii="Times New Roman" w:eastAsia="Times New Roman" w:hAnsi="Times New Roman" w:cs="Times New Roman" w:hint="default"/>
      </w:rPr>
    </w:lvl>
    <w:lvl w:ilvl="1" w:tplc="04020003" w:tentative="1">
      <w:start w:val="1"/>
      <w:numFmt w:val="bullet"/>
      <w:lvlText w:val="o"/>
      <w:lvlJc w:val="left"/>
      <w:pPr>
        <w:ind w:left="1822" w:hanging="360"/>
      </w:pPr>
      <w:rPr>
        <w:rFonts w:ascii="Courier New" w:hAnsi="Courier New" w:cs="Courier New" w:hint="default"/>
      </w:rPr>
    </w:lvl>
    <w:lvl w:ilvl="2" w:tplc="04020005" w:tentative="1">
      <w:start w:val="1"/>
      <w:numFmt w:val="bullet"/>
      <w:lvlText w:val=""/>
      <w:lvlJc w:val="left"/>
      <w:pPr>
        <w:ind w:left="2542" w:hanging="360"/>
      </w:pPr>
      <w:rPr>
        <w:rFonts w:ascii="Wingdings" w:hAnsi="Wingdings" w:hint="default"/>
      </w:rPr>
    </w:lvl>
    <w:lvl w:ilvl="3" w:tplc="04020001" w:tentative="1">
      <w:start w:val="1"/>
      <w:numFmt w:val="bullet"/>
      <w:lvlText w:val=""/>
      <w:lvlJc w:val="left"/>
      <w:pPr>
        <w:ind w:left="3262" w:hanging="360"/>
      </w:pPr>
      <w:rPr>
        <w:rFonts w:ascii="Symbol" w:hAnsi="Symbol" w:hint="default"/>
      </w:rPr>
    </w:lvl>
    <w:lvl w:ilvl="4" w:tplc="04020003" w:tentative="1">
      <w:start w:val="1"/>
      <w:numFmt w:val="bullet"/>
      <w:lvlText w:val="o"/>
      <w:lvlJc w:val="left"/>
      <w:pPr>
        <w:ind w:left="3982" w:hanging="360"/>
      </w:pPr>
      <w:rPr>
        <w:rFonts w:ascii="Courier New" w:hAnsi="Courier New" w:cs="Courier New" w:hint="default"/>
      </w:rPr>
    </w:lvl>
    <w:lvl w:ilvl="5" w:tplc="04020005" w:tentative="1">
      <w:start w:val="1"/>
      <w:numFmt w:val="bullet"/>
      <w:lvlText w:val=""/>
      <w:lvlJc w:val="left"/>
      <w:pPr>
        <w:ind w:left="4702" w:hanging="360"/>
      </w:pPr>
      <w:rPr>
        <w:rFonts w:ascii="Wingdings" w:hAnsi="Wingdings" w:hint="default"/>
      </w:rPr>
    </w:lvl>
    <w:lvl w:ilvl="6" w:tplc="04020001" w:tentative="1">
      <w:start w:val="1"/>
      <w:numFmt w:val="bullet"/>
      <w:lvlText w:val=""/>
      <w:lvlJc w:val="left"/>
      <w:pPr>
        <w:ind w:left="5422" w:hanging="360"/>
      </w:pPr>
      <w:rPr>
        <w:rFonts w:ascii="Symbol" w:hAnsi="Symbol" w:hint="default"/>
      </w:rPr>
    </w:lvl>
    <w:lvl w:ilvl="7" w:tplc="04020003" w:tentative="1">
      <w:start w:val="1"/>
      <w:numFmt w:val="bullet"/>
      <w:lvlText w:val="o"/>
      <w:lvlJc w:val="left"/>
      <w:pPr>
        <w:ind w:left="6142" w:hanging="360"/>
      </w:pPr>
      <w:rPr>
        <w:rFonts w:ascii="Courier New" w:hAnsi="Courier New" w:cs="Courier New" w:hint="default"/>
      </w:rPr>
    </w:lvl>
    <w:lvl w:ilvl="8" w:tplc="04020005" w:tentative="1">
      <w:start w:val="1"/>
      <w:numFmt w:val="bullet"/>
      <w:lvlText w:val=""/>
      <w:lvlJc w:val="left"/>
      <w:pPr>
        <w:ind w:left="6862" w:hanging="360"/>
      </w:pPr>
      <w:rPr>
        <w:rFonts w:ascii="Wingdings" w:hAnsi="Wingdings" w:hint="default"/>
      </w:rPr>
    </w:lvl>
  </w:abstractNum>
  <w:abstractNum w:abstractNumId="15" w15:restartNumberingAfterBreak="0">
    <w:nsid w:val="7BFC56F4"/>
    <w:multiLevelType w:val="multilevel"/>
    <w:tmpl w:val="1BAA93A6"/>
    <w:lvl w:ilvl="0">
      <w:start w:val="6"/>
      <w:numFmt w:val="decimal"/>
      <w:lvlText w:val="%1."/>
      <w:lvlJc w:val="left"/>
      <w:pPr>
        <w:ind w:left="97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14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3"/>
  </w:num>
  <w:num w:numId="3">
    <w:abstractNumId w:val="0"/>
  </w:num>
  <w:num w:numId="4">
    <w:abstractNumId w:val="15"/>
  </w:num>
  <w:num w:numId="5">
    <w:abstractNumId w:val="13"/>
  </w:num>
  <w:num w:numId="6">
    <w:abstractNumId w:val="12"/>
  </w:num>
  <w:num w:numId="7">
    <w:abstractNumId w:val="5"/>
  </w:num>
  <w:num w:numId="8">
    <w:abstractNumId w:val="9"/>
  </w:num>
  <w:num w:numId="9">
    <w:abstractNumId w:val="10"/>
  </w:num>
  <w:num w:numId="10">
    <w:abstractNumId w:val="1"/>
  </w:num>
  <w:num w:numId="11">
    <w:abstractNumId w:val="7"/>
  </w:num>
  <w:num w:numId="12">
    <w:abstractNumId w:val="6"/>
  </w:num>
  <w:num w:numId="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3C0"/>
    <w:rsid w:val="000243E1"/>
    <w:rsid w:val="00066810"/>
    <w:rsid w:val="000B2105"/>
    <w:rsid w:val="000D4B40"/>
    <w:rsid w:val="000E3FAD"/>
    <w:rsid w:val="000F59D4"/>
    <w:rsid w:val="00101386"/>
    <w:rsid w:val="001B57F0"/>
    <w:rsid w:val="002265DC"/>
    <w:rsid w:val="0023506C"/>
    <w:rsid w:val="00254CEF"/>
    <w:rsid w:val="002E1C9C"/>
    <w:rsid w:val="00313A8E"/>
    <w:rsid w:val="00332367"/>
    <w:rsid w:val="00352BB5"/>
    <w:rsid w:val="00392807"/>
    <w:rsid w:val="003C2D72"/>
    <w:rsid w:val="00415BE1"/>
    <w:rsid w:val="00425DFC"/>
    <w:rsid w:val="004A0BA6"/>
    <w:rsid w:val="004D7036"/>
    <w:rsid w:val="00595581"/>
    <w:rsid w:val="005A6DE2"/>
    <w:rsid w:val="006125E5"/>
    <w:rsid w:val="00681EC8"/>
    <w:rsid w:val="006D5862"/>
    <w:rsid w:val="006E2133"/>
    <w:rsid w:val="006F7505"/>
    <w:rsid w:val="00742FC1"/>
    <w:rsid w:val="00775B80"/>
    <w:rsid w:val="00796275"/>
    <w:rsid w:val="007E68A6"/>
    <w:rsid w:val="00801785"/>
    <w:rsid w:val="00842D9E"/>
    <w:rsid w:val="00861110"/>
    <w:rsid w:val="0088508E"/>
    <w:rsid w:val="008E31FB"/>
    <w:rsid w:val="008F782F"/>
    <w:rsid w:val="00911695"/>
    <w:rsid w:val="00951266"/>
    <w:rsid w:val="009A2DAC"/>
    <w:rsid w:val="009A5E65"/>
    <w:rsid w:val="009F70A3"/>
    <w:rsid w:val="00A91463"/>
    <w:rsid w:val="00AD13C0"/>
    <w:rsid w:val="00AF7ED0"/>
    <w:rsid w:val="00B33A3E"/>
    <w:rsid w:val="00B34D2B"/>
    <w:rsid w:val="00B8366A"/>
    <w:rsid w:val="00BB1E0B"/>
    <w:rsid w:val="00BD10CA"/>
    <w:rsid w:val="00C77540"/>
    <w:rsid w:val="00D57D10"/>
    <w:rsid w:val="00D71268"/>
    <w:rsid w:val="00DB66C1"/>
    <w:rsid w:val="00DE7A30"/>
    <w:rsid w:val="00E03EB4"/>
    <w:rsid w:val="00E875A1"/>
    <w:rsid w:val="00F072CC"/>
    <w:rsid w:val="00F53A0F"/>
    <w:rsid w:val="00FD02C1"/>
    <w:rsid w:val="00FF338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9A844C77-25C9-4FEC-B119-C2FFB58D6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3E1"/>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243E1"/>
    <w:pPr>
      <w:tabs>
        <w:tab w:val="center" w:pos="4536"/>
        <w:tab w:val="right" w:pos="9072"/>
      </w:tabs>
    </w:pPr>
  </w:style>
  <w:style w:type="character" w:customStyle="1" w:styleId="HeaderChar">
    <w:name w:val="Header Char"/>
    <w:basedOn w:val="DefaultParagraphFont"/>
    <w:link w:val="Header"/>
    <w:rsid w:val="000243E1"/>
    <w:rPr>
      <w:rFonts w:ascii="Times New Roman" w:eastAsia="Times New Roman" w:hAnsi="Times New Roman" w:cs="Times New Roman"/>
      <w:sz w:val="24"/>
      <w:szCs w:val="24"/>
      <w:lang w:eastAsia="bg-BG"/>
    </w:rPr>
  </w:style>
  <w:style w:type="paragraph" w:styleId="Footer">
    <w:name w:val="footer"/>
    <w:basedOn w:val="Normal"/>
    <w:link w:val="FooterChar"/>
    <w:rsid w:val="000243E1"/>
    <w:pPr>
      <w:tabs>
        <w:tab w:val="center" w:pos="4536"/>
        <w:tab w:val="right" w:pos="9072"/>
      </w:tabs>
    </w:pPr>
  </w:style>
  <w:style w:type="character" w:customStyle="1" w:styleId="FooterChar">
    <w:name w:val="Footer Char"/>
    <w:basedOn w:val="DefaultParagraphFont"/>
    <w:link w:val="Footer"/>
    <w:rsid w:val="000243E1"/>
    <w:rPr>
      <w:rFonts w:ascii="Times New Roman" w:eastAsia="Times New Roman" w:hAnsi="Times New Roman" w:cs="Times New Roman"/>
      <w:sz w:val="24"/>
      <w:szCs w:val="24"/>
      <w:lang w:eastAsia="bg-BG"/>
    </w:rPr>
  </w:style>
  <w:style w:type="character" w:styleId="Hyperlink">
    <w:name w:val="Hyperlink"/>
    <w:basedOn w:val="DefaultParagraphFont"/>
    <w:rsid w:val="000243E1"/>
    <w:rPr>
      <w:color w:val="0000FF" w:themeColor="hyperlink"/>
      <w:u w:val="single"/>
    </w:rPr>
  </w:style>
  <w:style w:type="paragraph" w:styleId="BalloonText">
    <w:name w:val="Balloon Text"/>
    <w:basedOn w:val="Normal"/>
    <w:link w:val="BalloonTextChar"/>
    <w:uiPriority w:val="99"/>
    <w:semiHidden/>
    <w:unhideWhenUsed/>
    <w:rsid w:val="000243E1"/>
    <w:rPr>
      <w:rFonts w:ascii="Tahoma" w:hAnsi="Tahoma" w:cs="Tahoma"/>
      <w:sz w:val="16"/>
      <w:szCs w:val="16"/>
    </w:rPr>
  </w:style>
  <w:style w:type="character" w:customStyle="1" w:styleId="BalloonTextChar">
    <w:name w:val="Balloon Text Char"/>
    <w:basedOn w:val="DefaultParagraphFont"/>
    <w:link w:val="BalloonText"/>
    <w:uiPriority w:val="99"/>
    <w:semiHidden/>
    <w:rsid w:val="000243E1"/>
    <w:rPr>
      <w:rFonts w:ascii="Tahoma" w:eastAsia="Times New Roman" w:hAnsi="Tahoma" w:cs="Tahoma"/>
      <w:sz w:val="16"/>
      <w:szCs w:val="16"/>
      <w:lang w:eastAsia="bg-BG"/>
    </w:rPr>
  </w:style>
  <w:style w:type="paragraph" w:customStyle="1" w:styleId="Char">
    <w:name w:val="Char"/>
    <w:basedOn w:val="Normal"/>
    <w:rsid w:val="00DE7A30"/>
    <w:pPr>
      <w:tabs>
        <w:tab w:val="left" w:pos="709"/>
      </w:tabs>
    </w:pPr>
    <w:rPr>
      <w:rFonts w:ascii="Tahoma" w:hAnsi="Tahoma" w:cs="Tahoma"/>
      <w:sz w:val="20"/>
      <w:szCs w:val="20"/>
      <w:lang w:val="pl-PL" w:eastAsia="pl-PL"/>
    </w:rPr>
  </w:style>
  <w:style w:type="paragraph" w:styleId="FootnoteText">
    <w:name w:val="footnote text"/>
    <w:basedOn w:val="Normal"/>
    <w:link w:val="FootnoteTextChar"/>
    <w:uiPriority w:val="99"/>
    <w:semiHidden/>
    <w:unhideWhenUsed/>
    <w:rsid w:val="00DE7A30"/>
    <w:rPr>
      <w:sz w:val="20"/>
      <w:szCs w:val="20"/>
    </w:rPr>
  </w:style>
  <w:style w:type="character" w:customStyle="1" w:styleId="FootnoteTextChar">
    <w:name w:val="Footnote Text Char"/>
    <w:basedOn w:val="DefaultParagraphFont"/>
    <w:link w:val="FootnoteText"/>
    <w:uiPriority w:val="99"/>
    <w:semiHidden/>
    <w:rsid w:val="00DE7A30"/>
    <w:rPr>
      <w:rFonts w:ascii="Times New Roman" w:eastAsia="Times New Roman" w:hAnsi="Times New Roman" w:cs="Times New Roman"/>
      <w:sz w:val="20"/>
      <w:szCs w:val="20"/>
      <w:lang w:eastAsia="bg-BG"/>
    </w:rPr>
  </w:style>
  <w:style w:type="character" w:styleId="FootnoteReference">
    <w:name w:val="footnote reference"/>
    <w:rsid w:val="00DE7A30"/>
    <w:rPr>
      <w:vertAlign w:val="superscript"/>
    </w:rPr>
  </w:style>
  <w:style w:type="paragraph" w:customStyle="1" w:styleId="Iaeeiiaaaao">
    <w:name w:val="Iaeei. ia?aa?ao"/>
    <w:basedOn w:val="Normal"/>
    <w:rsid w:val="009A5E65"/>
    <w:pPr>
      <w:spacing w:before="120" w:line="360" w:lineRule="auto"/>
      <w:ind w:firstLine="720"/>
      <w:jc w:val="both"/>
    </w:pPr>
    <w:rPr>
      <w:szCs w:val="20"/>
    </w:rPr>
  </w:style>
  <w:style w:type="paragraph" w:styleId="ListParagraph">
    <w:name w:val="List Paragraph"/>
    <w:basedOn w:val="Normal"/>
    <w:uiPriority w:val="34"/>
    <w:qFormat/>
    <w:rsid w:val="008F78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oleObject" Target="embeddings/oleObject1.bin"/><Relationship Id="rId1" Type="http://schemas.openxmlformats.org/officeDocument/2006/relationships/image" Target="media/image2.emf"/><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495</TotalTime>
  <Pages>7</Pages>
  <Words>2095</Words>
  <Characters>11946</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User-12</dc:creator>
  <cp:keywords/>
  <dc:description/>
  <cp:lastModifiedBy>Windows User</cp:lastModifiedBy>
  <cp:revision>24</cp:revision>
  <cp:lastPrinted>2017-09-15T07:35:00Z</cp:lastPrinted>
  <dcterms:created xsi:type="dcterms:W3CDTF">2017-07-28T09:26:00Z</dcterms:created>
  <dcterms:modified xsi:type="dcterms:W3CDTF">2017-09-27T07:07:00Z</dcterms:modified>
</cp:coreProperties>
</file>